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0277B" w14:textId="09474D1C" w:rsidR="00952A97" w:rsidRPr="00F16F93" w:rsidRDefault="00F15DCE" w:rsidP="00F15DCE">
      <w:pPr>
        <w:shd w:val="clear" w:color="auto" w:fill="FFFFFF"/>
        <w:tabs>
          <w:tab w:val="left" w:pos="8460"/>
        </w:tabs>
        <w:spacing w:before="269" w:line="274" w:lineRule="exact"/>
        <w:ind w:right="175"/>
        <w:jc w:val="center"/>
        <w:rPr>
          <w:spacing w:val="-6"/>
          <w:lang w:val="uk-UA"/>
        </w:rPr>
      </w:pPr>
      <w:r>
        <w:rPr>
          <w:bCs/>
          <w:lang w:val="uk-UA"/>
        </w:rPr>
        <w:t xml:space="preserve">                                         </w:t>
      </w:r>
      <w:r w:rsidR="00952A97">
        <w:rPr>
          <w:bCs/>
          <w:lang w:val="uk-UA"/>
        </w:rPr>
        <w:t>Додаток 1</w:t>
      </w:r>
    </w:p>
    <w:p w14:paraId="5AA753FA" w14:textId="17341ABA" w:rsidR="00952A97" w:rsidRPr="00783A57" w:rsidRDefault="00952A97" w:rsidP="00952A97">
      <w:pPr>
        <w:spacing w:line="276" w:lineRule="auto"/>
        <w:jc w:val="both"/>
        <w:rPr>
          <w:bCs/>
          <w:lang w:val="uk-UA"/>
        </w:rPr>
      </w:pPr>
      <w:r w:rsidRPr="00242237">
        <w:rPr>
          <w:bCs/>
          <w:lang w:val="uk-UA"/>
        </w:rPr>
        <w:t xml:space="preserve">                                                                                     </w:t>
      </w:r>
      <w:r>
        <w:rPr>
          <w:bCs/>
          <w:lang w:val="uk-UA"/>
        </w:rPr>
        <w:t xml:space="preserve">     до </w:t>
      </w:r>
      <w:r w:rsidRPr="00783A57">
        <w:rPr>
          <w:bCs/>
          <w:lang w:val="uk-UA"/>
        </w:rPr>
        <w:t xml:space="preserve">рішення </w:t>
      </w:r>
      <w:r w:rsidR="00030389" w:rsidRPr="009E79CD">
        <w:rPr>
          <w:bCs/>
          <w:lang w:val="en-US"/>
        </w:rPr>
        <w:t>L</w:t>
      </w:r>
      <w:r w:rsidR="00CA206A">
        <w:rPr>
          <w:bCs/>
          <w:lang w:val="uk-UA"/>
        </w:rPr>
        <w:t>ХІ</w:t>
      </w:r>
      <w:r w:rsidR="00030389" w:rsidRPr="009E79CD">
        <w:rPr>
          <w:bCs/>
          <w:lang w:val="en-US"/>
        </w:rPr>
        <w:t>V</w:t>
      </w:r>
      <w:r w:rsidR="00030389" w:rsidRPr="00783A57">
        <w:rPr>
          <w:bCs/>
          <w:lang w:val="uk-UA"/>
        </w:rPr>
        <w:t xml:space="preserve"> </w:t>
      </w:r>
      <w:r w:rsidRPr="00783A57">
        <w:rPr>
          <w:bCs/>
          <w:lang w:val="uk-UA"/>
        </w:rPr>
        <w:t xml:space="preserve">сесії </w:t>
      </w:r>
      <w:r>
        <w:rPr>
          <w:bCs/>
          <w:lang w:val="uk-UA"/>
        </w:rPr>
        <w:t>Слобожан</w:t>
      </w:r>
      <w:r w:rsidRPr="00783A57">
        <w:rPr>
          <w:bCs/>
          <w:lang w:val="uk-UA"/>
        </w:rPr>
        <w:t xml:space="preserve">ської </w:t>
      </w:r>
    </w:p>
    <w:p w14:paraId="604D83CC" w14:textId="3D17D28B" w:rsidR="00952A97" w:rsidRPr="00783A57" w:rsidRDefault="00952A97" w:rsidP="00952A97">
      <w:pPr>
        <w:spacing w:line="276" w:lineRule="auto"/>
        <w:jc w:val="both"/>
        <w:rPr>
          <w:bCs/>
          <w:lang w:val="uk-UA"/>
        </w:rPr>
      </w:pPr>
      <w:r w:rsidRPr="00783A57">
        <w:rPr>
          <w:bCs/>
          <w:lang w:val="uk-UA"/>
        </w:rPr>
        <w:t xml:space="preserve">                                                                                    </w:t>
      </w:r>
      <w:r w:rsidR="003B3538">
        <w:rPr>
          <w:bCs/>
          <w:lang w:val="uk-UA"/>
        </w:rPr>
        <w:t xml:space="preserve">      </w:t>
      </w:r>
      <w:r w:rsidRPr="00783A57">
        <w:rPr>
          <w:bCs/>
          <w:lang w:val="uk-UA"/>
        </w:rPr>
        <w:t xml:space="preserve">селищної ради </w:t>
      </w:r>
      <w:r w:rsidRPr="00783A57">
        <w:rPr>
          <w:bCs/>
          <w:lang w:val="en-US"/>
        </w:rPr>
        <w:t>VII</w:t>
      </w:r>
      <w:r>
        <w:rPr>
          <w:bCs/>
          <w:lang w:val="uk-UA"/>
        </w:rPr>
        <w:t>І</w:t>
      </w:r>
      <w:r w:rsidRPr="00783A57">
        <w:rPr>
          <w:bCs/>
          <w:lang w:val="uk-UA"/>
        </w:rPr>
        <w:t xml:space="preserve"> скликання </w:t>
      </w:r>
    </w:p>
    <w:p w14:paraId="18C60B1E" w14:textId="42FEDA2D" w:rsidR="00952A97" w:rsidRPr="00D86A2C" w:rsidRDefault="00952A97" w:rsidP="00952A97">
      <w:pPr>
        <w:spacing w:line="276" w:lineRule="auto"/>
        <w:jc w:val="both"/>
        <w:rPr>
          <w:bCs/>
          <w:lang w:val="uk-UA"/>
        </w:rPr>
      </w:pPr>
      <w:r w:rsidRPr="00D86A2C">
        <w:rPr>
          <w:bCs/>
          <w:lang w:val="uk-UA"/>
        </w:rPr>
        <w:t xml:space="preserve">                                                                                     </w:t>
      </w:r>
      <w:r>
        <w:rPr>
          <w:bCs/>
          <w:lang w:val="uk-UA"/>
        </w:rPr>
        <w:t xml:space="preserve">     </w:t>
      </w:r>
      <w:r w:rsidRPr="00D86A2C">
        <w:rPr>
          <w:bCs/>
          <w:lang w:val="uk-UA"/>
        </w:rPr>
        <w:t>від</w:t>
      </w:r>
      <w:r>
        <w:rPr>
          <w:bCs/>
          <w:lang w:val="uk-UA"/>
        </w:rPr>
        <w:t xml:space="preserve"> </w:t>
      </w:r>
      <w:r w:rsidR="00CA206A">
        <w:rPr>
          <w:bCs/>
          <w:lang w:val="uk-UA"/>
        </w:rPr>
        <w:t>23</w:t>
      </w:r>
      <w:r>
        <w:rPr>
          <w:bCs/>
          <w:lang w:val="uk-UA"/>
        </w:rPr>
        <w:t xml:space="preserve"> січня </w:t>
      </w:r>
      <w:r w:rsidRPr="00783A57">
        <w:rPr>
          <w:bCs/>
          <w:lang w:val="uk-UA"/>
        </w:rPr>
        <w:t>20</w:t>
      </w:r>
      <w:r>
        <w:rPr>
          <w:bCs/>
          <w:lang w:val="uk-UA"/>
        </w:rPr>
        <w:t>2</w:t>
      </w:r>
      <w:r w:rsidR="00CA206A">
        <w:rPr>
          <w:bCs/>
          <w:lang w:val="uk-UA"/>
        </w:rPr>
        <w:t>5</w:t>
      </w:r>
      <w:r w:rsidRPr="00D86A2C">
        <w:rPr>
          <w:bCs/>
          <w:lang w:val="uk-UA"/>
        </w:rPr>
        <w:t xml:space="preserve"> року №</w:t>
      </w:r>
      <w:r w:rsidRPr="00783A57">
        <w:rPr>
          <w:bCs/>
          <w:lang w:val="uk-UA"/>
        </w:rPr>
        <w:t xml:space="preserve"> </w:t>
      </w:r>
      <w:r w:rsidR="00462E35">
        <w:rPr>
          <w:bCs/>
          <w:lang w:val="uk-UA"/>
        </w:rPr>
        <w:t>2697</w:t>
      </w:r>
      <w:r w:rsidR="00CA206A">
        <w:rPr>
          <w:bCs/>
          <w:lang w:val="uk-UA"/>
        </w:rPr>
        <w:t xml:space="preserve"> </w:t>
      </w:r>
      <w:r>
        <w:rPr>
          <w:bCs/>
          <w:lang w:val="uk-UA"/>
        </w:rPr>
        <w:t xml:space="preserve"> - </w:t>
      </w:r>
      <w:r w:rsidRPr="00783A57">
        <w:rPr>
          <w:bCs/>
          <w:lang w:val="en-US"/>
        </w:rPr>
        <w:t>VII</w:t>
      </w:r>
      <w:r>
        <w:rPr>
          <w:bCs/>
          <w:lang w:val="uk-UA"/>
        </w:rPr>
        <w:t>І</w:t>
      </w:r>
      <w:r w:rsidRPr="00D86A2C">
        <w:rPr>
          <w:bCs/>
          <w:lang w:val="uk-UA"/>
        </w:rPr>
        <w:t xml:space="preserve">                             </w:t>
      </w:r>
    </w:p>
    <w:p w14:paraId="08F8223F" w14:textId="2B348BA5" w:rsidR="00AD1D12" w:rsidRDefault="00AD1D12" w:rsidP="00AD1D12">
      <w:pPr>
        <w:rPr>
          <w:lang w:val="uk-UA"/>
        </w:rPr>
      </w:pPr>
      <w:r w:rsidRPr="00663A5C">
        <w:rPr>
          <w:lang w:val="uk-UA"/>
        </w:rPr>
        <w:t xml:space="preserve">                                                                      </w:t>
      </w:r>
    </w:p>
    <w:p w14:paraId="00A81DC6" w14:textId="31EB562D" w:rsidR="00AD1D12" w:rsidRDefault="00AD1D12" w:rsidP="00AD1D12">
      <w:pPr>
        <w:jc w:val="center"/>
        <w:rPr>
          <w:lang w:val="uk-UA"/>
        </w:rPr>
      </w:pPr>
      <w:bookmarkStart w:id="0" w:name="_Hlk156292988"/>
      <w:r>
        <w:rPr>
          <w:lang w:val="uk-UA"/>
        </w:rPr>
        <w:t>Звіт про виконання Заходів</w:t>
      </w:r>
      <w:r w:rsidR="00BE3682">
        <w:rPr>
          <w:lang w:val="uk-UA"/>
        </w:rPr>
        <w:t xml:space="preserve"> 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</w:t>
      </w:r>
      <w:r w:rsidR="00CA206A">
        <w:rPr>
          <w:lang w:val="uk-UA"/>
        </w:rPr>
        <w:t>4</w:t>
      </w:r>
      <w:r>
        <w:rPr>
          <w:lang w:val="uk-UA"/>
        </w:rPr>
        <w:t xml:space="preserve"> рік </w:t>
      </w:r>
    </w:p>
    <w:p w14:paraId="4C8AD9CB" w14:textId="77777777" w:rsidR="00AD1D12" w:rsidRDefault="00AD1D12" w:rsidP="00AD1D12">
      <w:pPr>
        <w:jc w:val="center"/>
        <w:rPr>
          <w:lang w:val="uk-UA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81"/>
        <w:gridCol w:w="3200"/>
        <w:gridCol w:w="1134"/>
        <w:gridCol w:w="1601"/>
        <w:gridCol w:w="1596"/>
        <w:gridCol w:w="1616"/>
      </w:tblGrid>
      <w:tr w:rsidR="00462B38" w14:paraId="559293BD" w14:textId="77777777" w:rsidTr="003B3538">
        <w:trPr>
          <w:jc w:val="center"/>
        </w:trPr>
        <w:tc>
          <w:tcPr>
            <w:tcW w:w="481" w:type="dxa"/>
          </w:tcPr>
          <w:p w14:paraId="05D228AD" w14:textId="77777777" w:rsidR="00462B38" w:rsidRPr="002876CE" w:rsidRDefault="00462B38" w:rsidP="00CD0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3200" w:type="dxa"/>
          </w:tcPr>
          <w:p w14:paraId="6A6F3150" w14:textId="77777777" w:rsidR="00462B38" w:rsidRPr="002876CE" w:rsidRDefault="00462B38" w:rsidP="00CD0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заходу</w:t>
            </w:r>
          </w:p>
        </w:tc>
        <w:tc>
          <w:tcPr>
            <w:tcW w:w="1134" w:type="dxa"/>
          </w:tcPr>
          <w:p w14:paraId="1B37E3F3" w14:textId="2833C636" w:rsidR="00462B38" w:rsidRDefault="00462B38" w:rsidP="00CD0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КПК</w:t>
            </w:r>
          </w:p>
        </w:tc>
        <w:tc>
          <w:tcPr>
            <w:tcW w:w="1601" w:type="dxa"/>
          </w:tcPr>
          <w:p w14:paraId="46C3BA4E" w14:textId="6FA2D3AC" w:rsidR="00462B38" w:rsidRPr="002876CE" w:rsidRDefault="00462B38" w:rsidP="00CD0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Передбачено заходами на 202</w:t>
            </w:r>
            <w:r w:rsidR="00CA206A">
              <w:rPr>
                <w:lang w:val="uk-UA"/>
              </w:rPr>
              <w:t>4</w:t>
            </w:r>
            <w:r>
              <w:rPr>
                <w:lang w:val="uk-UA"/>
              </w:rPr>
              <w:t xml:space="preserve"> р, грн.</w:t>
            </w:r>
          </w:p>
        </w:tc>
        <w:tc>
          <w:tcPr>
            <w:tcW w:w="1596" w:type="dxa"/>
          </w:tcPr>
          <w:p w14:paraId="1729CC41" w14:textId="03316B69" w:rsidR="00462B38" w:rsidRDefault="00462B38" w:rsidP="00CD0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Виділено з селищного бюджету на 202</w:t>
            </w:r>
            <w:r w:rsidR="00CA206A">
              <w:rPr>
                <w:lang w:val="uk-UA"/>
              </w:rPr>
              <w:t>4</w:t>
            </w:r>
            <w:r>
              <w:rPr>
                <w:lang w:val="uk-UA"/>
              </w:rPr>
              <w:t xml:space="preserve"> р, грн</w:t>
            </w:r>
          </w:p>
        </w:tc>
        <w:tc>
          <w:tcPr>
            <w:tcW w:w="1616" w:type="dxa"/>
          </w:tcPr>
          <w:p w14:paraId="5DCF1FEB" w14:textId="7F1B22CE" w:rsidR="00462B38" w:rsidRDefault="00462B38" w:rsidP="00CD0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Використано, у 202</w:t>
            </w:r>
            <w:r w:rsidR="00CA206A">
              <w:rPr>
                <w:lang w:val="uk-UA"/>
              </w:rPr>
              <w:t>4</w:t>
            </w:r>
            <w:r>
              <w:rPr>
                <w:lang w:val="uk-UA"/>
              </w:rPr>
              <w:t>р, грн.</w:t>
            </w:r>
          </w:p>
          <w:p w14:paraId="6E08758D" w14:textId="77777777" w:rsidR="00462B38" w:rsidRPr="002876CE" w:rsidRDefault="00462B38" w:rsidP="00CD017E">
            <w:pPr>
              <w:jc w:val="center"/>
              <w:rPr>
                <w:lang w:val="uk-UA"/>
              </w:rPr>
            </w:pPr>
          </w:p>
        </w:tc>
      </w:tr>
      <w:tr w:rsidR="0065420E" w14:paraId="4D5CD18D" w14:textId="77777777" w:rsidTr="003B3538">
        <w:trPr>
          <w:jc w:val="center"/>
        </w:trPr>
        <w:tc>
          <w:tcPr>
            <w:tcW w:w="481" w:type="dxa"/>
          </w:tcPr>
          <w:p w14:paraId="733A9AB1" w14:textId="77777777" w:rsidR="0065420E" w:rsidRPr="002876CE" w:rsidRDefault="0065420E" w:rsidP="006542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200" w:type="dxa"/>
          </w:tcPr>
          <w:p w14:paraId="6A0A7A01" w14:textId="77777777" w:rsidR="0065420E" w:rsidRDefault="0065420E" w:rsidP="0065420E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Субвенція з місцевого бюджету державному бюджету на поточні видатки для військової частини А4752, для забезпечення військової частини А4786,а саме:</w:t>
            </w:r>
          </w:p>
          <w:p w14:paraId="66A8BAA0" w14:textId="77777777" w:rsidR="0065420E" w:rsidRDefault="0065420E" w:rsidP="0065420E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color w:val="000000"/>
                <w:lang w:val="uk-UA"/>
              </w:rPr>
            </w:pPr>
          </w:p>
          <w:p w14:paraId="2EF769BB" w14:textId="77777777" w:rsidR="0065420E" w:rsidRDefault="0065420E" w:rsidP="0065420E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- будівельними матеріалами та обладнанням для облаштування пункту постійної дислокації на території Слобожанської селищної територіальної громади, </w:t>
            </w:r>
          </w:p>
          <w:p w14:paraId="2A4D5AC2" w14:textId="649FFDF4" w:rsidR="0065420E" w:rsidRPr="002876CE" w:rsidRDefault="0065420E" w:rsidP="0065420E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проведення сервісного технічного обслуговування військового автотранспорту та закупівлі автозапчастин для автомобільної техніки</w:t>
            </w:r>
          </w:p>
        </w:tc>
        <w:tc>
          <w:tcPr>
            <w:tcW w:w="1134" w:type="dxa"/>
          </w:tcPr>
          <w:p w14:paraId="48879697" w14:textId="574C8970" w:rsidR="0065420E" w:rsidRDefault="0065420E" w:rsidP="0065420E">
            <w:pPr>
              <w:jc w:val="center"/>
              <w:rPr>
                <w:lang w:val="uk-UA"/>
              </w:rPr>
            </w:pPr>
            <w:r w:rsidRPr="00F13056">
              <w:rPr>
                <w:b/>
                <w:bCs/>
                <w:lang w:val="uk-UA"/>
              </w:rPr>
              <w:t>3719770</w:t>
            </w:r>
          </w:p>
        </w:tc>
        <w:tc>
          <w:tcPr>
            <w:tcW w:w="1601" w:type="dxa"/>
          </w:tcPr>
          <w:p w14:paraId="43B7432F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684730,00</w:t>
            </w:r>
          </w:p>
          <w:p w14:paraId="68993EE9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63065702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3CD0862C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7F568295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5A0F4C81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25EAB064" w14:textId="77777777" w:rsidR="003B3538" w:rsidRDefault="003B3538" w:rsidP="0065420E">
            <w:pPr>
              <w:jc w:val="center"/>
              <w:rPr>
                <w:b/>
                <w:bCs/>
                <w:lang w:val="uk-UA"/>
              </w:rPr>
            </w:pPr>
          </w:p>
          <w:p w14:paraId="4660D649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17F6E53B" w14:textId="77777777" w:rsidR="0065420E" w:rsidRPr="00534D02" w:rsidRDefault="0065420E" w:rsidP="0065420E">
            <w:pPr>
              <w:jc w:val="center"/>
              <w:rPr>
                <w:lang w:val="uk-UA"/>
              </w:rPr>
            </w:pPr>
            <w:r w:rsidRPr="00534D02">
              <w:rPr>
                <w:lang w:val="uk-UA"/>
              </w:rPr>
              <w:t>234730,00</w:t>
            </w:r>
          </w:p>
          <w:p w14:paraId="75C4BF47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2E3EB8F9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30BDF247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7AC6E906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174D0DF8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44400F8C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0E682548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4098E8C3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6943EFF8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749F9206" w14:textId="374AE826" w:rsidR="0065420E" w:rsidRPr="003902B8" w:rsidRDefault="0065420E" w:rsidP="0065420E">
            <w:pPr>
              <w:jc w:val="center"/>
              <w:rPr>
                <w:lang w:val="uk-UA"/>
              </w:rPr>
            </w:pPr>
            <w:r w:rsidRPr="00534D02">
              <w:rPr>
                <w:lang w:val="uk-UA"/>
              </w:rPr>
              <w:t>450000,00</w:t>
            </w:r>
          </w:p>
        </w:tc>
        <w:tc>
          <w:tcPr>
            <w:tcW w:w="1596" w:type="dxa"/>
          </w:tcPr>
          <w:p w14:paraId="01E57F33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684730,00</w:t>
            </w:r>
          </w:p>
          <w:p w14:paraId="5C4D85A4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250CD4AD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7847B122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71635FB5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0C5B946C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6B70BC19" w14:textId="77777777" w:rsidR="003B3538" w:rsidRDefault="003B3538" w:rsidP="0065420E">
            <w:pPr>
              <w:jc w:val="center"/>
              <w:rPr>
                <w:b/>
                <w:bCs/>
                <w:lang w:val="uk-UA"/>
              </w:rPr>
            </w:pPr>
          </w:p>
          <w:p w14:paraId="3059BBD7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7D880151" w14:textId="77777777" w:rsidR="0065420E" w:rsidRPr="00534D02" w:rsidRDefault="0065420E" w:rsidP="0065420E">
            <w:pPr>
              <w:jc w:val="center"/>
              <w:rPr>
                <w:lang w:val="uk-UA"/>
              </w:rPr>
            </w:pPr>
            <w:r w:rsidRPr="00534D02">
              <w:rPr>
                <w:lang w:val="uk-UA"/>
              </w:rPr>
              <w:t>234730,00</w:t>
            </w:r>
          </w:p>
          <w:p w14:paraId="65A774F0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643E0668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3A88C136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2B691101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78BE2BC7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32A25805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191792DB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3869A9A2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489D9008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0AC5CADA" w14:textId="5FAB5720" w:rsidR="0065420E" w:rsidRPr="00E2232E" w:rsidRDefault="0065420E" w:rsidP="0065420E">
            <w:pPr>
              <w:jc w:val="center"/>
              <w:rPr>
                <w:b/>
                <w:bCs/>
                <w:lang w:val="uk-UA"/>
              </w:rPr>
            </w:pPr>
            <w:r w:rsidRPr="00534D02">
              <w:rPr>
                <w:lang w:val="uk-UA"/>
              </w:rPr>
              <w:t>450000,00</w:t>
            </w:r>
          </w:p>
        </w:tc>
        <w:tc>
          <w:tcPr>
            <w:tcW w:w="1616" w:type="dxa"/>
          </w:tcPr>
          <w:p w14:paraId="15C9D278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684730,00</w:t>
            </w:r>
          </w:p>
          <w:p w14:paraId="7A9C067A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4EB18210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0AD77084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06041D1F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66DDE555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4438FF79" w14:textId="77777777" w:rsidR="003B3538" w:rsidRDefault="003B3538" w:rsidP="0065420E">
            <w:pPr>
              <w:jc w:val="center"/>
              <w:rPr>
                <w:b/>
                <w:bCs/>
                <w:lang w:val="uk-UA"/>
              </w:rPr>
            </w:pPr>
          </w:p>
          <w:p w14:paraId="69B3DB1F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33EA2E05" w14:textId="77777777" w:rsidR="0065420E" w:rsidRPr="00534D02" w:rsidRDefault="0065420E" w:rsidP="0065420E">
            <w:pPr>
              <w:jc w:val="center"/>
              <w:rPr>
                <w:lang w:val="uk-UA"/>
              </w:rPr>
            </w:pPr>
            <w:r w:rsidRPr="00534D02">
              <w:rPr>
                <w:lang w:val="uk-UA"/>
              </w:rPr>
              <w:t>234730,00</w:t>
            </w:r>
          </w:p>
          <w:p w14:paraId="39F45606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6D9506B5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092F487D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75FCAB43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794330F5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21BA1E84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7C317D00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11955B0B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29D27A28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28B1F04F" w14:textId="0AA51D1D" w:rsidR="0065420E" w:rsidRPr="003902B8" w:rsidRDefault="0065420E" w:rsidP="0065420E">
            <w:pPr>
              <w:jc w:val="center"/>
              <w:rPr>
                <w:lang w:val="uk-UA"/>
              </w:rPr>
            </w:pPr>
            <w:r w:rsidRPr="00534D02">
              <w:rPr>
                <w:lang w:val="uk-UA"/>
              </w:rPr>
              <w:t>450000,00</w:t>
            </w:r>
          </w:p>
        </w:tc>
      </w:tr>
      <w:tr w:rsidR="0065420E" w14:paraId="376B515E" w14:textId="77777777" w:rsidTr="003B3538">
        <w:trPr>
          <w:jc w:val="center"/>
        </w:trPr>
        <w:tc>
          <w:tcPr>
            <w:tcW w:w="481" w:type="dxa"/>
          </w:tcPr>
          <w:p w14:paraId="7CDFF9AB" w14:textId="77777777" w:rsidR="0065420E" w:rsidRPr="003902B8" w:rsidRDefault="0065420E" w:rsidP="006542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200" w:type="dxa"/>
          </w:tcPr>
          <w:p w14:paraId="405F20A6" w14:textId="77777777" w:rsidR="0065420E" w:rsidRDefault="0065420E" w:rsidP="0065420E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>Субвенція з місцевого бюджету державному бюджету  для військової частини А3005, Національної гвардії України,        а саме:</w:t>
            </w:r>
          </w:p>
          <w:p w14:paraId="0E8593DD" w14:textId="77777777" w:rsidR="0065420E" w:rsidRPr="00A02F24" w:rsidRDefault="0065420E" w:rsidP="0065420E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lang w:val="uk-UA"/>
              </w:rPr>
            </w:pPr>
          </w:p>
          <w:p w14:paraId="1C745547" w14:textId="77777777" w:rsidR="0065420E" w:rsidRDefault="0065420E" w:rsidP="0065420E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>- на поточні видатки, з них:</w:t>
            </w:r>
          </w:p>
          <w:p w14:paraId="78C3A7F1" w14:textId="77777777" w:rsidR="0065420E" w:rsidRPr="00A02F24" w:rsidRDefault="0065420E" w:rsidP="0065420E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lang w:val="uk-UA"/>
              </w:rPr>
            </w:pPr>
          </w:p>
          <w:p w14:paraId="35F83785" w14:textId="77777777" w:rsidR="0065420E" w:rsidRDefault="0065420E" w:rsidP="0065420E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 xml:space="preserve">- для придбання запасних частин для ремонту автотранспортних засобів та проведення поточного ремонту автотранспортних засобів 4 стрілецького </w:t>
            </w:r>
            <w:r w:rsidRPr="00A02F24">
              <w:rPr>
                <w:lang w:val="uk-UA"/>
              </w:rPr>
              <w:lastRenderedPageBreak/>
              <w:t>батальйону військової частини;</w:t>
            </w:r>
          </w:p>
          <w:p w14:paraId="5E620144" w14:textId="77777777" w:rsidR="00D96E93" w:rsidRPr="00A02F24" w:rsidRDefault="00D96E93" w:rsidP="0065420E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lang w:val="uk-UA"/>
              </w:rPr>
            </w:pPr>
          </w:p>
          <w:p w14:paraId="0E76C209" w14:textId="77777777" w:rsidR="0065420E" w:rsidRDefault="0065420E" w:rsidP="0065420E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>-  на ремонт автомобільної техніки.</w:t>
            </w:r>
          </w:p>
          <w:p w14:paraId="27F3C2A1" w14:textId="77777777" w:rsidR="00D96E93" w:rsidRPr="00A02F24" w:rsidRDefault="00D96E93" w:rsidP="0065420E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lang w:val="uk-UA"/>
              </w:rPr>
            </w:pPr>
          </w:p>
          <w:p w14:paraId="4BE01AEB" w14:textId="77777777" w:rsidR="0065420E" w:rsidRPr="00A02F24" w:rsidRDefault="0065420E" w:rsidP="0065420E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>- на капітальні видатки з них</w:t>
            </w:r>
            <w:r w:rsidRPr="00A02F24">
              <w:t>:</w:t>
            </w:r>
          </w:p>
          <w:p w14:paraId="6F75987D" w14:textId="77777777" w:rsidR="0065420E" w:rsidRPr="00A02F24" w:rsidRDefault="0065420E" w:rsidP="0065420E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lang w:val="uk-UA"/>
              </w:rPr>
            </w:pPr>
            <w:r w:rsidRPr="00A02F24">
              <w:t>-</w:t>
            </w:r>
            <w:r w:rsidRPr="00A02F24">
              <w:rPr>
                <w:lang w:val="uk-UA"/>
              </w:rPr>
              <w:t xml:space="preserve"> для придбання ноутбуків, пультів управління для </w:t>
            </w:r>
            <w:proofErr w:type="spellStart"/>
            <w:r w:rsidRPr="00A02F24">
              <w:rPr>
                <w:lang w:val="uk-UA"/>
              </w:rPr>
              <w:t>дронів</w:t>
            </w:r>
            <w:proofErr w:type="spellEnd"/>
            <w:r w:rsidRPr="00A02F24">
              <w:rPr>
                <w:lang w:val="uk-UA"/>
              </w:rPr>
              <w:t xml:space="preserve"> та </w:t>
            </w:r>
            <w:proofErr w:type="spellStart"/>
            <w:r w:rsidRPr="00A02F24">
              <w:rPr>
                <w:lang w:val="uk-UA"/>
              </w:rPr>
              <w:t>дронів</w:t>
            </w:r>
            <w:proofErr w:type="spellEnd"/>
            <w:r w:rsidRPr="00A02F24">
              <w:rPr>
                <w:lang w:val="uk-UA"/>
              </w:rPr>
              <w:t xml:space="preserve">, </w:t>
            </w:r>
          </w:p>
          <w:p w14:paraId="377A0118" w14:textId="645EE95E" w:rsidR="0065420E" w:rsidRPr="00AA7FF9" w:rsidRDefault="0065420E" w:rsidP="0065420E">
            <w:pPr>
              <w:rPr>
                <w:lang w:val="uk-UA"/>
              </w:rPr>
            </w:pPr>
            <w:r w:rsidRPr="00A02F24">
              <w:rPr>
                <w:lang w:val="uk-UA"/>
              </w:rPr>
              <w:t>- для придбання засобів РЕБ</w:t>
            </w:r>
          </w:p>
        </w:tc>
        <w:tc>
          <w:tcPr>
            <w:tcW w:w="1134" w:type="dxa"/>
          </w:tcPr>
          <w:p w14:paraId="31FA8F18" w14:textId="2E4166DB" w:rsidR="0065420E" w:rsidRDefault="0065420E" w:rsidP="0065420E">
            <w:pPr>
              <w:jc w:val="center"/>
              <w:rPr>
                <w:lang w:val="uk-UA"/>
              </w:rPr>
            </w:pPr>
            <w:r w:rsidRPr="00F13056">
              <w:rPr>
                <w:b/>
                <w:bCs/>
                <w:lang w:val="uk-UA"/>
              </w:rPr>
              <w:lastRenderedPageBreak/>
              <w:t>3719770</w:t>
            </w:r>
          </w:p>
        </w:tc>
        <w:tc>
          <w:tcPr>
            <w:tcW w:w="1601" w:type="dxa"/>
          </w:tcPr>
          <w:p w14:paraId="2CF31187" w14:textId="4B8B85AA" w:rsidR="0065420E" w:rsidRPr="00A02F24" w:rsidRDefault="0065420E" w:rsidP="0065420E">
            <w:pPr>
              <w:jc w:val="center"/>
              <w:rPr>
                <w:b/>
                <w:bCs/>
                <w:lang w:val="uk-UA"/>
              </w:rPr>
            </w:pPr>
            <w:r w:rsidRPr="00A02F24">
              <w:rPr>
                <w:b/>
                <w:bCs/>
                <w:lang w:val="uk-UA"/>
              </w:rPr>
              <w:t>2600000,00</w:t>
            </w:r>
          </w:p>
          <w:p w14:paraId="03F43EBD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4C179234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4124EFA9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5FA73D5D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76E2508F" w14:textId="77777777" w:rsidR="003B3538" w:rsidRDefault="003B3538" w:rsidP="0065420E">
            <w:pPr>
              <w:jc w:val="center"/>
              <w:rPr>
                <w:lang w:val="uk-UA"/>
              </w:rPr>
            </w:pPr>
          </w:p>
          <w:p w14:paraId="02C2F92A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3F50C1E9" w14:textId="4293A306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  <w:r w:rsidRPr="00A02F24">
              <w:rPr>
                <w:b/>
                <w:bCs/>
                <w:lang w:val="uk-UA"/>
              </w:rPr>
              <w:t>1500000,00</w:t>
            </w:r>
          </w:p>
          <w:p w14:paraId="30B3F781" w14:textId="77777777" w:rsidR="0065420E" w:rsidRPr="00A02F24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182BEC80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681CB0B5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  <w:r w:rsidRPr="00A02F24">
              <w:rPr>
                <w:lang w:val="uk-UA"/>
              </w:rPr>
              <w:t>1200000,00</w:t>
            </w:r>
          </w:p>
          <w:p w14:paraId="2FB3F129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253790D5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1BB42559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2D236F95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15EBCFA1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2E3BDF23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15F36B68" w14:textId="77777777" w:rsidR="00D96E93" w:rsidRDefault="00D96E93" w:rsidP="0065420E">
            <w:pPr>
              <w:jc w:val="center"/>
              <w:rPr>
                <w:lang w:val="uk-UA"/>
              </w:rPr>
            </w:pPr>
          </w:p>
          <w:p w14:paraId="081FE026" w14:textId="77777777" w:rsidR="003B3538" w:rsidRPr="00A02F24" w:rsidRDefault="003B3538" w:rsidP="0065420E">
            <w:pPr>
              <w:jc w:val="center"/>
              <w:rPr>
                <w:lang w:val="uk-UA"/>
              </w:rPr>
            </w:pPr>
          </w:p>
          <w:p w14:paraId="5FBBF42C" w14:textId="77777777" w:rsidR="0065420E" w:rsidRDefault="0065420E" w:rsidP="0065420E">
            <w:pPr>
              <w:jc w:val="center"/>
              <w:rPr>
                <w:lang w:val="uk-UA"/>
              </w:rPr>
            </w:pPr>
            <w:r w:rsidRPr="00A02F24">
              <w:rPr>
                <w:lang w:val="uk-UA"/>
              </w:rPr>
              <w:t>300000,00</w:t>
            </w:r>
          </w:p>
          <w:p w14:paraId="7EB6AD1D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4893300C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51A7240F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  <w:r w:rsidRPr="00A02F24">
              <w:rPr>
                <w:b/>
                <w:bCs/>
                <w:lang w:val="uk-UA"/>
              </w:rPr>
              <w:t>1100000,00</w:t>
            </w:r>
          </w:p>
          <w:p w14:paraId="7A3EC415" w14:textId="77777777" w:rsidR="003B3538" w:rsidRDefault="003B3538" w:rsidP="0065420E">
            <w:pPr>
              <w:jc w:val="center"/>
              <w:rPr>
                <w:lang w:val="uk-UA"/>
              </w:rPr>
            </w:pPr>
          </w:p>
          <w:p w14:paraId="141F3C47" w14:textId="0CECF9FB" w:rsidR="0065420E" w:rsidRPr="00A02F24" w:rsidRDefault="0065420E" w:rsidP="0065420E">
            <w:pPr>
              <w:jc w:val="center"/>
              <w:rPr>
                <w:lang w:val="uk-UA"/>
              </w:rPr>
            </w:pPr>
            <w:r w:rsidRPr="00A02F24">
              <w:rPr>
                <w:lang w:val="uk-UA"/>
              </w:rPr>
              <w:t>500000,00</w:t>
            </w:r>
          </w:p>
          <w:p w14:paraId="0D5827B1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2CF6ECD6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05394399" w14:textId="77777777" w:rsidR="00D96E93" w:rsidRDefault="00D96E93" w:rsidP="0065420E">
            <w:pPr>
              <w:jc w:val="center"/>
              <w:rPr>
                <w:lang w:val="uk-UA"/>
              </w:rPr>
            </w:pPr>
          </w:p>
          <w:p w14:paraId="5E88C5D1" w14:textId="7F3EA544" w:rsidR="0065420E" w:rsidRPr="003902B8" w:rsidRDefault="0065420E" w:rsidP="0065420E">
            <w:pPr>
              <w:ind w:left="-276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Pr="00A02F24">
              <w:rPr>
                <w:lang w:val="uk-UA"/>
              </w:rPr>
              <w:t>600000,00</w:t>
            </w:r>
          </w:p>
        </w:tc>
        <w:tc>
          <w:tcPr>
            <w:tcW w:w="1596" w:type="dxa"/>
          </w:tcPr>
          <w:p w14:paraId="1DDEE023" w14:textId="77777777" w:rsidR="0065420E" w:rsidRPr="00A02F24" w:rsidRDefault="0065420E" w:rsidP="0065420E">
            <w:pPr>
              <w:jc w:val="center"/>
              <w:rPr>
                <w:b/>
                <w:bCs/>
                <w:lang w:val="uk-UA"/>
              </w:rPr>
            </w:pPr>
            <w:r w:rsidRPr="00A02F24">
              <w:rPr>
                <w:b/>
                <w:bCs/>
                <w:lang w:val="uk-UA"/>
              </w:rPr>
              <w:lastRenderedPageBreak/>
              <w:t>2600000,00</w:t>
            </w:r>
          </w:p>
          <w:p w14:paraId="0A496D05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3DE810AD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0AD4935B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1825C568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2FE5CD20" w14:textId="77777777" w:rsidR="003B3538" w:rsidRDefault="003B3538" w:rsidP="0065420E">
            <w:pPr>
              <w:jc w:val="center"/>
              <w:rPr>
                <w:lang w:val="uk-UA"/>
              </w:rPr>
            </w:pPr>
          </w:p>
          <w:p w14:paraId="7C12D4DC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797CF0F5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  <w:r w:rsidRPr="00A02F24">
              <w:rPr>
                <w:b/>
                <w:bCs/>
                <w:lang w:val="uk-UA"/>
              </w:rPr>
              <w:t>1500000,00</w:t>
            </w:r>
          </w:p>
          <w:p w14:paraId="4934DCB7" w14:textId="77777777" w:rsidR="0065420E" w:rsidRPr="00A02F24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0C04401C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1A1C2DAB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  <w:r w:rsidRPr="00A02F24">
              <w:rPr>
                <w:lang w:val="uk-UA"/>
              </w:rPr>
              <w:t>1200000,00</w:t>
            </w:r>
          </w:p>
          <w:p w14:paraId="4610B523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0A01EC84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06DB2D8B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216ED9B5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34A2AEAD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71E91443" w14:textId="77777777" w:rsidR="00D96E93" w:rsidRDefault="00D96E93" w:rsidP="0065420E">
            <w:pPr>
              <w:jc w:val="center"/>
              <w:rPr>
                <w:lang w:val="uk-UA"/>
              </w:rPr>
            </w:pPr>
          </w:p>
          <w:p w14:paraId="6013E5FB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22046691" w14:textId="77777777" w:rsidR="003B3538" w:rsidRPr="00A02F24" w:rsidRDefault="003B3538" w:rsidP="0065420E">
            <w:pPr>
              <w:jc w:val="center"/>
              <w:rPr>
                <w:lang w:val="uk-UA"/>
              </w:rPr>
            </w:pPr>
          </w:p>
          <w:p w14:paraId="766AC4CB" w14:textId="77777777" w:rsidR="0065420E" w:rsidRDefault="0065420E" w:rsidP="0065420E">
            <w:pPr>
              <w:jc w:val="center"/>
              <w:rPr>
                <w:lang w:val="uk-UA"/>
              </w:rPr>
            </w:pPr>
            <w:r w:rsidRPr="00A02F24">
              <w:rPr>
                <w:lang w:val="uk-UA"/>
              </w:rPr>
              <w:t>300000,00</w:t>
            </w:r>
          </w:p>
          <w:p w14:paraId="790C8E30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71B7BDBF" w14:textId="77777777" w:rsidR="0065420E" w:rsidRPr="00A02F24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30F74166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  <w:r w:rsidRPr="00A02F24">
              <w:rPr>
                <w:b/>
                <w:bCs/>
                <w:lang w:val="uk-UA"/>
              </w:rPr>
              <w:t>1100000,00</w:t>
            </w:r>
          </w:p>
          <w:p w14:paraId="635BD3EF" w14:textId="77777777" w:rsidR="003B3538" w:rsidRDefault="003B3538" w:rsidP="0065420E">
            <w:pPr>
              <w:jc w:val="center"/>
              <w:rPr>
                <w:lang w:val="uk-UA"/>
              </w:rPr>
            </w:pPr>
          </w:p>
          <w:p w14:paraId="19D830CD" w14:textId="54F558C8" w:rsidR="0065420E" w:rsidRPr="00A02F24" w:rsidRDefault="0065420E" w:rsidP="0065420E">
            <w:pPr>
              <w:jc w:val="center"/>
              <w:rPr>
                <w:lang w:val="uk-UA"/>
              </w:rPr>
            </w:pPr>
            <w:r w:rsidRPr="00A02F24">
              <w:rPr>
                <w:lang w:val="uk-UA"/>
              </w:rPr>
              <w:t>500000,00</w:t>
            </w:r>
          </w:p>
          <w:p w14:paraId="15D4F4FA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5982CD26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20CE6C8B" w14:textId="77777777" w:rsidR="00D96E93" w:rsidRDefault="00D96E93" w:rsidP="0065420E">
            <w:pPr>
              <w:jc w:val="center"/>
              <w:rPr>
                <w:lang w:val="uk-UA"/>
              </w:rPr>
            </w:pPr>
          </w:p>
          <w:p w14:paraId="69C983B8" w14:textId="0A050313" w:rsidR="0065420E" w:rsidRPr="00E2232E" w:rsidRDefault="0065420E" w:rsidP="0065420E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Pr="00A02F24">
              <w:rPr>
                <w:lang w:val="uk-UA"/>
              </w:rPr>
              <w:t>600000,00</w:t>
            </w:r>
          </w:p>
        </w:tc>
        <w:tc>
          <w:tcPr>
            <w:tcW w:w="1616" w:type="dxa"/>
          </w:tcPr>
          <w:p w14:paraId="24A2703A" w14:textId="4545D0D2" w:rsidR="0065420E" w:rsidRPr="00A02F24" w:rsidRDefault="003A114C" w:rsidP="0065420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2572759,50</w:t>
            </w:r>
          </w:p>
          <w:p w14:paraId="06B83A2A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649C0F9C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520FAFE8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3EDC4820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4442BE9F" w14:textId="77777777" w:rsidR="003B3538" w:rsidRDefault="003B3538" w:rsidP="0065420E">
            <w:pPr>
              <w:jc w:val="center"/>
              <w:rPr>
                <w:lang w:val="uk-UA"/>
              </w:rPr>
            </w:pPr>
          </w:p>
          <w:p w14:paraId="23C7BC3C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408CFDA6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  <w:r w:rsidRPr="00A02F24">
              <w:rPr>
                <w:b/>
                <w:bCs/>
                <w:lang w:val="uk-UA"/>
              </w:rPr>
              <w:t>1500000,00</w:t>
            </w:r>
          </w:p>
          <w:p w14:paraId="7BEB9774" w14:textId="77777777" w:rsidR="0065420E" w:rsidRPr="00A02F24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181E284A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57FC6F21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  <w:r w:rsidRPr="00A02F24">
              <w:rPr>
                <w:lang w:val="uk-UA"/>
              </w:rPr>
              <w:t>1200000,00</w:t>
            </w:r>
          </w:p>
          <w:p w14:paraId="0A403370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5C01F91F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52BF0542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05399D81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0E5C2041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7F4E0E8A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4B87D5D9" w14:textId="77777777" w:rsidR="00D96E93" w:rsidRDefault="00D96E93" w:rsidP="0065420E">
            <w:pPr>
              <w:jc w:val="center"/>
              <w:rPr>
                <w:lang w:val="uk-UA"/>
              </w:rPr>
            </w:pPr>
          </w:p>
          <w:p w14:paraId="256ACAA6" w14:textId="77777777" w:rsidR="003B3538" w:rsidRPr="00A02F24" w:rsidRDefault="003B3538" w:rsidP="0065420E">
            <w:pPr>
              <w:jc w:val="center"/>
              <w:rPr>
                <w:lang w:val="uk-UA"/>
              </w:rPr>
            </w:pPr>
          </w:p>
          <w:p w14:paraId="7090B56C" w14:textId="77777777" w:rsidR="0065420E" w:rsidRDefault="0065420E" w:rsidP="0065420E">
            <w:pPr>
              <w:jc w:val="center"/>
              <w:rPr>
                <w:lang w:val="uk-UA"/>
              </w:rPr>
            </w:pPr>
            <w:r w:rsidRPr="00A02F24">
              <w:rPr>
                <w:lang w:val="uk-UA"/>
              </w:rPr>
              <w:t>300000,00</w:t>
            </w:r>
          </w:p>
          <w:p w14:paraId="7A8CE2A6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09DFE23C" w14:textId="77777777" w:rsidR="0065420E" w:rsidRPr="00A02F24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6CF6C8DF" w14:textId="16443266" w:rsidR="0065420E" w:rsidRDefault="003A114C" w:rsidP="0065420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1072759,50</w:t>
            </w:r>
          </w:p>
          <w:p w14:paraId="73CF6BCF" w14:textId="77777777" w:rsidR="003B3538" w:rsidRDefault="003B3538" w:rsidP="0065420E">
            <w:pPr>
              <w:jc w:val="center"/>
              <w:rPr>
                <w:lang w:val="uk-UA"/>
              </w:rPr>
            </w:pPr>
          </w:p>
          <w:p w14:paraId="2EFB9D39" w14:textId="54DE6B83" w:rsidR="0065420E" w:rsidRPr="00A02F24" w:rsidRDefault="003A114C" w:rsidP="006542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472759,50</w:t>
            </w:r>
          </w:p>
          <w:p w14:paraId="05CB54D3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0107229E" w14:textId="77777777" w:rsidR="003A114C" w:rsidRDefault="003A114C" w:rsidP="0065420E">
            <w:pPr>
              <w:jc w:val="center"/>
              <w:rPr>
                <w:lang w:val="uk-UA"/>
              </w:rPr>
            </w:pPr>
          </w:p>
          <w:p w14:paraId="2DA61435" w14:textId="77777777" w:rsidR="00D96E93" w:rsidRDefault="00D96E93" w:rsidP="0065420E">
            <w:pPr>
              <w:jc w:val="center"/>
              <w:rPr>
                <w:lang w:val="uk-UA"/>
              </w:rPr>
            </w:pPr>
          </w:p>
          <w:p w14:paraId="4019C36F" w14:textId="631D6BE0" w:rsidR="0065420E" w:rsidRPr="003902B8" w:rsidRDefault="0065420E" w:rsidP="006542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Pr="00A02F24">
              <w:rPr>
                <w:lang w:val="uk-UA"/>
              </w:rPr>
              <w:t>600000,00</w:t>
            </w:r>
          </w:p>
        </w:tc>
      </w:tr>
      <w:tr w:rsidR="0065420E" w14:paraId="63C08535" w14:textId="77777777" w:rsidTr="003B3538">
        <w:trPr>
          <w:jc w:val="center"/>
        </w:trPr>
        <w:tc>
          <w:tcPr>
            <w:tcW w:w="481" w:type="dxa"/>
          </w:tcPr>
          <w:p w14:paraId="2B1D4709" w14:textId="77777777" w:rsidR="0065420E" w:rsidRPr="003902B8" w:rsidRDefault="0065420E" w:rsidP="006542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3200" w:type="dxa"/>
          </w:tcPr>
          <w:p w14:paraId="1D3AED7A" w14:textId="3D01013D" w:rsidR="0065420E" w:rsidRPr="003902B8" w:rsidRDefault="0065420E" w:rsidP="0065420E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lang w:val="uk-UA"/>
              </w:rPr>
            </w:pPr>
            <w:r w:rsidRPr="0065420E">
              <w:rPr>
                <w:color w:val="000000"/>
                <w:lang w:val="uk-UA"/>
              </w:rPr>
              <w:t>Субвенція з місцевого бюджету державному бюджету  для військової частини А1302</w:t>
            </w:r>
            <w:r>
              <w:rPr>
                <w:color w:val="000000"/>
                <w:lang w:val="uk-UA"/>
              </w:rPr>
              <w:t xml:space="preserve"> на капітальні видатки на придбання портативних радіостанцій, автомобільних радіостанцій, портативних електростанцій, придбання не ударних </w:t>
            </w:r>
            <w:proofErr w:type="spellStart"/>
            <w:r>
              <w:rPr>
                <w:color w:val="000000"/>
                <w:lang w:val="uk-UA"/>
              </w:rPr>
              <w:t>дронів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Mavik</w:t>
            </w:r>
            <w:proofErr w:type="spellEnd"/>
            <w:r w:rsidRPr="00832608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ЗТ, </w:t>
            </w:r>
            <w:proofErr w:type="spellStart"/>
            <w:r>
              <w:rPr>
                <w:color w:val="000000"/>
                <w:lang w:val="uk-UA"/>
              </w:rPr>
              <w:t>дрони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en-US"/>
              </w:rPr>
              <w:t>DJI</w:t>
            </w:r>
            <w:r w:rsidRPr="00832608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Mavik</w:t>
            </w:r>
            <w:proofErr w:type="spellEnd"/>
            <w:r>
              <w:rPr>
                <w:color w:val="000000"/>
                <w:lang w:val="uk-UA"/>
              </w:rPr>
              <w:t xml:space="preserve"> ЗТ</w:t>
            </w:r>
          </w:p>
        </w:tc>
        <w:tc>
          <w:tcPr>
            <w:tcW w:w="1134" w:type="dxa"/>
          </w:tcPr>
          <w:p w14:paraId="5C5C3950" w14:textId="77777777" w:rsidR="00CA1A87" w:rsidRDefault="00CA1A87" w:rsidP="0065420E">
            <w:pPr>
              <w:jc w:val="center"/>
              <w:rPr>
                <w:b/>
                <w:bCs/>
                <w:lang w:val="uk-UA"/>
              </w:rPr>
            </w:pPr>
          </w:p>
          <w:p w14:paraId="4B2CB26E" w14:textId="1C434935" w:rsidR="0065420E" w:rsidRDefault="0065420E" w:rsidP="0065420E">
            <w:pPr>
              <w:jc w:val="center"/>
              <w:rPr>
                <w:lang w:val="uk-UA"/>
              </w:rPr>
            </w:pPr>
            <w:r w:rsidRPr="00F13056">
              <w:rPr>
                <w:b/>
                <w:bCs/>
                <w:lang w:val="uk-UA"/>
              </w:rPr>
              <w:t>3719770</w:t>
            </w:r>
          </w:p>
        </w:tc>
        <w:tc>
          <w:tcPr>
            <w:tcW w:w="1601" w:type="dxa"/>
          </w:tcPr>
          <w:p w14:paraId="148DE3C6" w14:textId="77777777" w:rsidR="0065420E" w:rsidRPr="00DA36AC" w:rsidRDefault="0065420E" w:rsidP="0065420E">
            <w:pPr>
              <w:jc w:val="center"/>
              <w:rPr>
                <w:lang w:val="uk-UA"/>
              </w:rPr>
            </w:pPr>
          </w:p>
          <w:p w14:paraId="78B5268D" w14:textId="6C554F97" w:rsidR="0065420E" w:rsidRPr="00DA36AC" w:rsidRDefault="0065420E" w:rsidP="0065420E">
            <w:pPr>
              <w:jc w:val="center"/>
              <w:rPr>
                <w:lang w:val="uk-UA"/>
              </w:rPr>
            </w:pPr>
            <w:r w:rsidRPr="00DA36AC">
              <w:rPr>
                <w:lang w:val="uk-UA"/>
              </w:rPr>
              <w:t>1096254,00</w:t>
            </w:r>
          </w:p>
        </w:tc>
        <w:tc>
          <w:tcPr>
            <w:tcW w:w="1596" w:type="dxa"/>
          </w:tcPr>
          <w:p w14:paraId="7BB64E6D" w14:textId="77777777" w:rsidR="0065420E" w:rsidRPr="00DA36AC" w:rsidRDefault="0065420E" w:rsidP="0065420E">
            <w:pPr>
              <w:jc w:val="center"/>
              <w:rPr>
                <w:lang w:val="uk-UA"/>
              </w:rPr>
            </w:pPr>
          </w:p>
          <w:p w14:paraId="10A3DF00" w14:textId="1BEB9A1F" w:rsidR="00CA1A87" w:rsidRPr="00DA36AC" w:rsidRDefault="00CA1A87" w:rsidP="0065420E">
            <w:pPr>
              <w:jc w:val="center"/>
              <w:rPr>
                <w:lang w:val="uk-UA"/>
              </w:rPr>
            </w:pPr>
            <w:r w:rsidRPr="00DA36AC">
              <w:rPr>
                <w:lang w:val="uk-UA"/>
              </w:rPr>
              <w:t>1096254,00</w:t>
            </w:r>
          </w:p>
        </w:tc>
        <w:tc>
          <w:tcPr>
            <w:tcW w:w="1616" w:type="dxa"/>
          </w:tcPr>
          <w:p w14:paraId="45C10B81" w14:textId="77777777" w:rsidR="0065420E" w:rsidRPr="00DA36AC" w:rsidRDefault="0065420E" w:rsidP="0065420E">
            <w:pPr>
              <w:jc w:val="center"/>
              <w:rPr>
                <w:lang w:val="uk-UA"/>
              </w:rPr>
            </w:pPr>
          </w:p>
          <w:p w14:paraId="5894E921" w14:textId="45D068F7" w:rsidR="00CA1A87" w:rsidRPr="00DA36AC" w:rsidRDefault="006B76A7" w:rsidP="006542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1000000,00</w:t>
            </w:r>
          </w:p>
        </w:tc>
      </w:tr>
      <w:tr w:rsidR="0065420E" w14:paraId="4A8B317B" w14:textId="77777777" w:rsidTr="003B3538">
        <w:trPr>
          <w:jc w:val="center"/>
        </w:trPr>
        <w:tc>
          <w:tcPr>
            <w:tcW w:w="481" w:type="dxa"/>
          </w:tcPr>
          <w:p w14:paraId="1CC6C73E" w14:textId="17AE21C2" w:rsidR="0065420E" w:rsidRPr="00372928" w:rsidRDefault="0065420E" w:rsidP="006542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200" w:type="dxa"/>
          </w:tcPr>
          <w:p w14:paraId="3D796B75" w14:textId="77777777" w:rsidR="0065420E" w:rsidRDefault="0065420E" w:rsidP="0065420E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Субвенція з місцевого бюджету державному бюджету  для військової частини А1964,а саме:</w:t>
            </w:r>
          </w:p>
          <w:p w14:paraId="761C34D4" w14:textId="77777777" w:rsidR="0065420E" w:rsidRDefault="0065420E" w:rsidP="0065420E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- на капітальні видатки для придбання </w:t>
            </w:r>
            <w:proofErr w:type="spellStart"/>
            <w:r>
              <w:rPr>
                <w:color w:val="000000"/>
                <w:lang w:val="uk-UA"/>
              </w:rPr>
              <w:t>тепловізійних</w:t>
            </w:r>
            <w:proofErr w:type="spellEnd"/>
            <w:r>
              <w:rPr>
                <w:color w:val="000000"/>
                <w:lang w:val="uk-UA"/>
              </w:rPr>
              <w:t xml:space="preserve"> прицільних комплексів </w:t>
            </w:r>
          </w:p>
          <w:p w14:paraId="08596F90" w14:textId="76FABF4C" w:rsidR="0065420E" w:rsidRPr="00347F3E" w:rsidRDefault="0065420E" w:rsidP="0065420E">
            <w:pPr>
              <w:rPr>
                <w:b/>
                <w:bCs/>
                <w:lang w:val="uk-UA"/>
              </w:rPr>
            </w:pPr>
            <w:r>
              <w:rPr>
                <w:color w:val="000000"/>
                <w:lang w:val="uk-UA"/>
              </w:rPr>
              <w:t xml:space="preserve">- на поточні видатки  на придбання </w:t>
            </w:r>
            <w:proofErr w:type="spellStart"/>
            <w:r>
              <w:rPr>
                <w:color w:val="000000"/>
                <w:lang w:val="uk-UA"/>
              </w:rPr>
              <w:t>тепловізійних</w:t>
            </w:r>
            <w:proofErr w:type="spellEnd"/>
            <w:r>
              <w:rPr>
                <w:color w:val="000000"/>
                <w:lang w:val="uk-UA"/>
              </w:rPr>
              <w:t xml:space="preserve"> прицільних комплексів</w:t>
            </w:r>
          </w:p>
        </w:tc>
        <w:tc>
          <w:tcPr>
            <w:tcW w:w="1134" w:type="dxa"/>
          </w:tcPr>
          <w:p w14:paraId="25C78C8E" w14:textId="70DCC7DA" w:rsidR="0065420E" w:rsidRDefault="0065420E" w:rsidP="0065420E">
            <w:pPr>
              <w:jc w:val="center"/>
              <w:rPr>
                <w:lang w:val="uk-UA"/>
              </w:rPr>
            </w:pPr>
            <w:r w:rsidRPr="00F13056">
              <w:rPr>
                <w:b/>
                <w:bCs/>
                <w:lang w:val="uk-UA"/>
              </w:rPr>
              <w:t>3719770</w:t>
            </w:r>
          </w:p>
        </w:tc>
        <w:tc>
          <w:tcPr>
            <w:tcW w:w="1601" w:type="dxa"/>
          </w:tcPr>
          <w:p w14:paraId="2D2679B2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1016700,00</w:t>
            </w:r>
          </w:p>
          <w:p w14:paraId="38176A6C" w14:textId="77777777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6D1D0437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2A688185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0180948D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755A7305" w14:textId="063D876A" w:rsidR="0065420E" w:rsidRDefault="0065420E" w:rsidP="0065420E">
            <w:pPr>
              <w:jc w:val="center"/>
              <w:rPr>
                <w:lang w:val="uk-UA"/>
              </w:rPr>
            </w:pPr>
            <w:r w:rsidRPr="00E41435">
              <w:rPr>
                <w:lang w:val="uk-UA"/>
              </w:rPr>
              <w:t>521700,00</w:t>
            </w:r>
          </w:p>
          <w:p w14:paraId="29FB7317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010854E3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2E7AFEF7" w14:textId="697576B4" w:rsidR="0065420E" w:rsidRDefault="0065420E" w:rsidP="006542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495000,00</w:t>
            </w:r>
          </w:p>
          <w:p w14:paraId="73C9E3C0" w14:textId="0701BE84" w:rsidR="0065420E" w:rsidRPr="0082398B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96" w:type="dxa"/>
          </w:tcPr>
          <w:p w14:paraId="2D329B80" w14:textId="77777777" w:rsidR="00CA1A87" w:rsidRDefault="00CA1A87" w:rsidP="00CA1A8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1016700,00</w:t>
            </w:r>
          </w:p>
          <w:p w14:paraId="09843D1E" w14:textId="77777777" w:rsidR="00CA1A87" w:rsidRDefault="00CA1A87" w:rsidP="00CA1A87">
            <w:pPr>
              <w:jc w:val="center"/>
              <w:rPr>
                <w:b/>
                <w:bCs/>
                <w:lang w:val="uk-UA"/>
              </w:rPr>
            </w:pPr>
          </w:p>
          <w:p w14:paraId="3129638B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1BDC9574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785E4154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52FD2A93" w14:textId="77777777" w:rsidR="00CA1A87" w:rsidRDefault="00CA1A87" w:rsidP="00CA1A87">
            <w:pPr>
              <w:jc w:val="center"/>
              <w:rPr>
                <w:lang w:val="uk-UA"/>
              </w:rPr>
            </w:pPr>
            <w:r w:rsidRPr="00E41435">
              <w:rPr>
                <w:lang w:val="uk-UA"/>
              </w:rPr>
              <w:t>521700,00</w:t>
            </w:r>
          </w:p>
          <w:p w14:paraId="55573B5E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0E8D698E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2E803D1A" w14:textId="77777777" w:rsidR="00CA1A87" w:rsidRDefault="00CA1A87" w:rsidP="00CA1A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495000,00</w:t>
            </w:r>
          </w:p>
          <w:p w14:paraId="3F5EAF33" w14:textId="04FA0796" w:rsidR="0065420E" w:rsidRPr="00347F3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616" w:type="dxa"/>
          </w:tcPr>
          <w:p w14:paraId="08B4EB23" w14:textId="5B6F3195" w:rsidR="00CA1A87" w:rsidRDefault="006B76A7" w:rsidP="00CA1A8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495000,00</w:t>
            </w:r>
          </w:p>
          <w:p w14:paraId="1FAD4547" w14:textId="77777777" w:rsidR="00CA1A87" w:rsidRDefault="00CA1A87" w:rsidP="00CA1A87">
            <w:pPr>
              <w:jc w:val="center"/>
              <w:rPr>
                <w:b/>
                <w:bCs/>
                <w:lang w:val="uk-UA"/>
              </w:rPr>
            </w:pPr>
          </w:p>
          <w:p w14:paraId="55478B09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34ADB4BB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06FB4952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71388B07" w14:textId="1C7C7178" w:rsidR="00CA1A87" w:rsidRDefault="006B76A7" w:rsidP="00CA1A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  <w:p w14:paraId="213A8D3F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5E496D8C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0C28DC48" w14:textId="77777777" w:rsidR="00CA1A87" w:rsidRDefault="00CA1A87" w:rsidP="00CA1A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495000,00</w:t>
            </w:r>
          </w:p>
          <w:p w14:paraId="7D51EA01" w14:textId="6E4916BB" w:rsidR="0065420E" w:rsidRPr="00347F3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65420E" w14:paraId="78CA0C48" w14:textId="77777777" w:rsidTr="003B3538">
        <w:trPr>
          <w:jc w:val="center"/>
        </w:trPr>
        <w:tc>
          <w:tcPr>
            <w:tcW w:w="481" w:type="dxa"/>
          </w:tcPr>
          <w:p w14:paraId="6D7551F7" w14:textId="0E51BD90" w:rsidR="0065420E" w:rsidRPr="00372928" w:rsidRDefault="0065420E" w:rsidP="006542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200" w:type="dxa"/>
          </w:tcPr>
          <w:p w14:paraId="76B6D2EE" w14:textId="77777777" w:rsidR="0065420E" w:rsidRDefault="0065420E" w:rsidP="003B3538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>Субвенція з місцевого бюджету державному бюджету  для військової частини А4820, а саме:</w:t>
            </w:r>
          </w:p>
          <w:p w14:paraId="71965A5E" w14:textId="3ABE71A0" w:rsidR="0065420E" w:rsidRDefault="0065420E" w:rsidP="003B3538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lang w:val="uk-UA"/>
              </w:rPr>
            </w:pPr>
            <w:r w:rsidRPr="00CA1A87">
              <w:rPr>
                <w:lang w:val="uk-UA"/>
              </w:rPr>
              <w:t xml:space="preserve">- на капітальні видатки,  для придбання обладнання для безпілотних літальних апаратів, а саме: важкий </w:t>
            </w:r>
            <w:proofErr w:type="spellStart"/>
            <w:r w:rsidRPr="00CA1A87">
              <w:rPr>
                <w:lang w:val="uk-UA"/>
              </w:rPr>
              <w:t>квадрокоптер</w:t>
            </w:r>
            <w:proofErr w:type="spellEnd"/>
            <w:r w:rsidRPr="00CA1A87">
              <w:rPr>
                <w:lang w:val="uk-UA"/>
              </w:rPr>
              <w:t xml:space="preserve"> Циклон ВХ40-1шт.,</w:t>
            </w:r>
            <w:r w:rsidRPr="00CA1A87">
              <w:rPr>
                <w:lang w:val="en-US"/>
              </w:rPr>
              <w:t xml:space="preserve">FPV </w:t>
            </w:r>
            <w:proofErr w:type="spellStart"/>
            <w:r w:rsidRPr="00CA1A87">
              <w:rPr>
                <w:lang w:val="uk-UA"/>
              </w:rPr>
              <w:t>дрон</w:t>
            </w:r>
            <w:proofErr w:type="spellEnd"/>
            <w:r w:rsidRPr="00CA1A87">
              <w:rPr>
                <w:lang w:val="uk-UA"/>
              </w:rPr>
              <w:t xml:space="preserve"> – </w:t>
            </w:r>
            <w:proofErr w:type="spellStart"/>
            <w:r w:rsidRPr="00CA1A87">
              <w:rPr>
                <w:lang w:val="uk-UA"/>
              </w:rPr>
              <w:t>бомбер</w:t>
            </w:r>
            <w:proofErr w:type="spellEnd"/>
            <w:r w:rsidRPr="00CA1A87">
              <w:rPr>
                <w:lang w:val="uk-UA"/>
              </w:rPr>
              <w:t xml:space="preserve"> 15</w:t>
            </w:r>
            <w:r w:rsidRPr="00CA1A87">
              <w:rPr>
                <w:vertAlign w:val="superscript"/>
                <w:lang w:val="uk-UA"/>
              </w:rPr>
              <w:t xml:space="preserve">// </w:t>
            </w:r>
            <w:r w:rsidRPr="00CA1A87">
              <w:rPr>
                <w:lang w:val="en-US"/>
              </w:rPr>
              <w:t xml:space="preserve">Hera </w:t>
            </w:r>
            <w:r w:rsidRPr="00CA1A87">
              <w:rPr>
                <w:lang w:val="uk-UA"/>
              </w:rPr>
              <w:t>(Гера) – 8 шт.</w:t>
            </w:r>
          </w:p>
          <w:p w14:paraId="756845F4" w14:textId="77777777" w:rsidR="00CA1A87" w:rsidRPr="00CA1A87" w:rsidRDefault="00CA1A87" w:rsidP="003B3538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lang w:val="uk-UA"/>
              </w:rPr>
            </w:pPr>
          </w:p>
          <w:p w14:paraId="3015B1B9" w14:textId="77777777" w:rsidR="0065420E" w:rsidRDefault="0065420E" w:rsidP="003B3538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 xml:space="preserve">- на поточні видатки на закупівлю комплектуючих для безпілотних літальних апаратів та зарядних станцій </w:t>
            </w:r>
          </w:p>
          <w:p w14:paraId="48D66FCF" w14:textId="4B4FDD80" w:rsidR="0065420E" w:rsidRPr="00347F3E" w:rsidRDefault="0065420E" w:rsidP="003B3538">
            <w:pPr>
              <w:pStyle w:val="a4"/>
              <w:numPr>
                <w:ilvl w:val="0"/>
                <w:numId w:val="4"/>
              </w:numPr>
              <w:spacing w:after="200"/>
              <w:ind w:left="33"/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lastRenderedPageBreak/>
              <w:t xml:space="preserve">- на поточні видатки на придбання обладнання для безпілотних літальних апаратів, </w:t>
            </w:r>
            <w:proofErr w:type="spellStart"/>
            <w:r>
              <w:rPr>
                <w:lang w:val="uk-UA"/>
              </w:rPr>
              <w:t>квадрокоптерів</w:t>
            </w:r>
            <w:proofErr w:type="spellEnd"/>
            <w:r>
              <w:rPr>
                <w:lang w:val="uk-UA"/>
              </w:rPr>
              <w:t xml:space="preserve"> та авіаційних комплексів</w:t>
            </w:r>
          </w:p>
        </w:tc>
        <w:tc>
          <w:tcPr>
            <w:tcW w:w="1134" w:type="dxa"/>
          </w:tcPr>
          <w:p w14:paraId="76F955B3" w14:textId="08C6C885" w:rsidR="0065420E" w:rsidRPr="00462B38" w:rsidRDefault="0065420E" w:rsidP="0065420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3719770</w:t>
            </w:r>
          </w:p>
        </w:tc>
        <w:tc>
          <w:tcPr>
            <w:tcW w:w="1601" w:type="dxa"/>
          </w:tcPr>
          <w:p w14:paraId="4A36E7C4" w14:textId="77777777" w:rsidR="0065420E" w:rsidRPr="00A02F24" w:rsidRDefault="0065420E" w:rsidP="0065420E">
            <w:pPr>
              <w:jc w:val="center"/>
              <w:rPr>
                <w:b/>
                <w:bCs/>
                <w:lang w:val="uk-UA"/>
              </w:rPr>
            </w:pPr>
            <w:r w:rsidRPr="00A02F24">
              <w:rPr>
                <w:b/>
                <w:bCs/>
                <w:lang w:val="uk-UA"/>
              </w:rPr>
              <w:t>16</w:t>
            </w:r>
            <w:r>
              <w:rPr>
                <w:b/>
                <w:bCs/>
                <w:lang w:val="uk-UA"/>
              </w:rPr>
              <w:t>82</w:t>
            </w:r>
            <w:r w:rsidRPr="00A02F24">
              <w:rPr>
                <w:b/>
                <w:bCs/>
                <w:lang w:val="uk-UA"/>
              </w:rPr>
              <w:t>000,00</w:t>
            </w:r>
          </w:p>
          <w:p w14:paraId="37662AF0" w14:textId="77777777" w:rsidR="0065420E" w:rsidRPr="00A02F24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6589FFC5" w14:textId="77777777" w:rsidR="0065420E" w:rsidRPr="00A02F24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7A260673" w14:textId="77777777" w:rsidR="0065420E" w:rsidRPr="00A02F24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1FD25A79" w14:textId="77777777" w:rsidR="0065420E" w:rsidRPr="00A02F24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  <w:p w14:paraId="4B418B88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  <w:r w:rsidRPr="00A02F24">
              <w:rPr>
                <w:lang w:val="uk-UA"/>
              </w:rPr>
              <w:t>660000,00</w:t>
            </w:r>
          </w:p>
          <w:p w14:paraId="2C92AC4F" w14:textId="77777777" w:rsidR="0065420E" w:rsidRPr="00A02F24" w:rsidRDefault="0065420E" w:rsidP="0065420E">
            <w:pPr>
              <w:jc w:val="center"/>
              <w:rPr>
                <w:lang w:val="uk-UA"/>
              </w:rPr>
            </w:pPr>
          </w:p>
          <w:p w14:paraId="7ADC7E8B" w14:textId="77777777" w:rsidR="00CA1A87" w:rsidRDefault="00CA1A87" w:rsidP="0065420E">
            <w:pPr>
              <w:jc w:val="center"/>
              <w:rPr>
                <w:lang w:val="uk-UA"/>
              </w:rPr>
            </w:pPr>
          </w:p>
          <w:p w14:paraId="3B8D938A" w14:textId="77777777" w:rsidR="00CA1A87" w:rsidRDefault="00CA1A87" w:rsidP="0065420E">
            <w:pPr>
              <w:jc w:val="center"/>
              <w:rPr>
                <w:lang w:val="uk-UA"/>
              </w:rPr>
            </w:pPr>
          </w:p>
          <w:p w14:paraId="64C91BC0" w14:textId="77777777" w:rsidR="00CA1A87" w:rsidRDefault="00CA1A87" w:rsidP="0065420E">
            <w:pPr>
              <w:jc w:val="center"/>
              <w:rPr>
                <w:lang w:val="uk-UA"/>
              </w:rPr>
            </w:pPr>
          </w:p>
          <w:p w14:paraId="66ABA8C9" w14:textId="77777777" w:rsidR="00CA1A87" w:rsidRDefault="00CA1A87" w:rsidP="0065420E">
            <w:pPr>
              <w:jc w:val="center"/>
              <w:rPr>
                <w:lang w:val="uk-UA"/>
              </w:rPr>
            </w:pPr>
          </w:p>
          <w:p w14:paraId="0B93BC26" w14:textId="77777777" w:rsidR="00CA1A87" w:rsidRDefault="00CA1A87" w:rsidP="0065420E">
            <w:pPr>
              <w:jc w:val="center"/>
              <w:rPr>
                <w:lang w:val="uk-UA"/>
              </w:rPr>
            </w:pPr>
          </w:p>
          <w:p w14:paraId="1780B4FD" w14:textId="77777777" w:rsidR="00CA1A87" w:rsidRDefault="00CA1A87" w:rsidP="0065420E">
            <w:pPr>
              <w:jc w:val="center"/>
              <w:rPr>
                <w:lang w:val="uk-UA"/>
              </w:rPr>
            </w:pPr>
          </w:p>
          <w:p w14:paraId="11E92C9E" w14:textId="3DA5AA3D" w:rsidR="0065420E" w:rsidRDefault="0065420E" w:rsidP="0065420E">
            <w:pPr>
              <w:jc w:val="center"/>
              <w:rPr>
                <w:lang w:val="uk-UA"/>
              </w:rPr>
            </w:pPr>
            <w:r w:rsidRPr="00A02F24">
              <w:rPr>
                <w:lang w:val="uk-UA"/>
              </w:rPr>
              <w:t>500000,00</w:t>
            </w:r>
          </w:p>
          <w:p w14:paraId="39615BAD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6706D11D" w14:textId="77777777" w:rsidR="0065420E" w:rsidRDefault="0065420E" w:rsidP="0065420E">
            <w:pPr>
              <w:jc w:val="center"/>
              <w:rPr>
                <w:lang w:val="uk-UA"/>
              </w:rPr>
            </w:pPr>
          </w:p>
          <w:p w14:paraId="267B718B" w14:textId="77777777" w:rsidR="00CA1A87" w:rsidRDefault="00CA1A87" w:rsidP="0065420E">
            <w:pPr>
              <w:jc w:val="center"/>
              <w:rPr>
                <w:lang w:val="uk-UA"/>
              </w:rPr>
            </w:pPr>
          </w:p>
          <w:p w14:paraId="0B913A80" w14:textId="19D549C3" w:rsidR="0065420E" w:rsidRPr="00A02F24" w:rsidRDefault="0065420E" w:rsidP="006542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522000,00</w:t>
            </w:r>
          </w:p>
          <w:p w14:paraId="658C346F" w14:textId="5A2EC773" w:rsidR="0065420E" w:rsidRPr="00372928" w:rsidRDefault="0065420E" w:rsidP="0065420E">
            <w:pPr>
              <w:jc w:val="center"/>
              <w:rPr>
                <w:lang w:val="uk-UA"/>
              </w:rPr>
            </w:pPr>
          </w:p>
        </w:tc>
        <w:tc>
          <w:tcPr>
            <w:tcW w:w="1596" w:type="dxa"/>
          </w:tcPr>
          <w:p w14:paraId="4C4F5F54" w14:textId="77777777" w:rsidR="00CA1A87" w:rsidRPr="00A02F24" w:rsidRDefault="00CA1A87" w:rsidP="00CA1A87">
            <w:pPr>
              <w:jc w:val="center"/>
              <w:rPr>
                <w:b/>
                <w:bCs/>
                <w:lang w:val="uk-UA"/>
              </w:rPr>
            </w:pPr>
            <w:r w:rsidRPr="00A02F24">
              <w:rPr>
                <w:b/>
                <w:bCs/>
                <w:lang w:val="uk-UA"/>
              </w:rPr>
              <w:lastRenderedPageBreak/>
              <w:t>16</w:t>
            </w:r>
            <w:r>
              <w:rPr>
                <w:b/>
                <w:bCs/>
                <w:lang w:val="uk-UA"/>
              </w:rPr>
              <w:t>82</w:t>
            </w:r>
            <w:r w:rsidRPr="00A02F24">
              <w:rPr>
                <w:b/>
                <w:bCs/>
                <w:lang w:val="uk-UA"/>
              </w:rPr>
              <w:t>000,00</w:t>
            </w:r>
          </w:p>
          <w:p w14:paraId="1C08FEF9" w14:textId="77777777" w:rsidR="00CA1A87" w:rsidRPr="00A02F24" w:rsidRDefault="00CA1A87" w:rsidP="00CA1A87">
            <w:pPr>
              <w:jc w:val="center"/>
              <w:rPr>
                <w:b/>
                <w:bCs/>
                <w:lang w:val="uk-UA"/>
              </w:rPr>
            </w:pPr>
          </w:p>
          <w:p w14:paraId="202A47B0" w14:textId="77777777" w:rsidR="00CA1A87" w:rsidRPr="00A02F24" w:rsidRDefault="00CA1A87" w:rsidP="00CA1A87">
            <w:pPr>
              <w:jc w:val="center"/>
              <w:rPr>
                <w:b/>
                <w:bCs/>
                <w:lang w:val="uk-UA"/>
              </w:rPr>
            </w:pPr>
          </w:p>
          <w:p w14:paraId="110CEB61" w14:textId="77777777" w:rsidR="00CA1A87" w:rsidRPr="00A02F24" w:rsidRDefault="00CA1A87" w:rsidP="00CA1A87">
            <w:pPr>
              <w:jc w:val="center"/>
              <w:rPr>
                <w:b/>
                <w:bCs/>
                <w:lang w:val="uk-UA"/>
              </w:rPr>
            </w:pPr>
          </w:p>
          <w:p w14:paraId="37AEA3CF" w14:textId="77777777" w:rsidR="00CA1A87" w:rsidRPr="00A02F24" w:rsidRDefault="00CA1A87" w:rsidP="00CA1A87">
            <w:pPr>
              <w:jc w:val="center"/>
              <w:rPr>
                <w:b/>
                <w:bCs/>
                <w:lang w:val="uk-UA"/>
              </w:rPr>
            </w:pPr>
          </w:p>
          <w:p w14:paraId="41CEFF2F" w14:textId="77777777" w:rsidR="00CA1A87" w:rsidRPr="00A02F24" w:rsidRDefault="00CA1A87" w:rsidP="00CA1A87">
            <w:pPr>
              <w:jc w:val="center"/>
              <w:rPr>
                <w:lang w:val="uk-UA"/>
              </w:rPr>
            </w:pPr>
            <w:r w:rsidRPr="00A02F24">
              <w:rPr>
                <w:lang w:val="uk-UA"/>
              </w:rPr>
              <w:t>660000,00</w:t>
            </w:r>
          </w:p>
          <w:p w14:paraId="3D2096C0" w14:textId="77777777" w:rsidR="00CA1A87" w:rsidRPr="00A02F24" w:rsidRDefault="00CA1A87" w:rsidP="00CA1A87">
            <w:pPr>
              <w:jc w:val="center"/>
              <w:rPr>
                <w:lang w:val="uk-UA"/>
              </w:rPr>
            </w:pPr>
          </w:p>
          <w:p w14:paraId="26441413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1CC2EBF4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7CE2BB51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2138FDCD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226D6031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590FEC8D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52F2B244" w14:textId="77777777" w:rsidR="00CA1A87" w:rsidRDefault="00CA1A87" w:rsidP="00CA1A87">
            <w:pPr>
              <w:jc w:val="center"/>
              <w:rPr>
                <w:lang w:val="uk-UA"/>
              </w:rPr>
            </w:pPr>
            <w:r w:rsidRPr="00A02F24">
              <w:rPr>
                <w:lang w:val="uk-UA"/>
              </w:rPr>
              <w:t>500000,00</w:t>
            </w:r>
          </w:p>
          <w:p w14:paraId="43ADBAC3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7AE29F6E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41ED5B25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49CE74CE" w14:textId="77777777" w:rsidR="00CA1A87" w:rsidRPr="00A02F24" w:rsidRDefault="00CA1A87" w:rsidP="00CA1A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522000,00</w:t>
            </w:r>
          </w:p>
          <w:p w14:paraId="4EC4772A" w14:textId="55207B80" w:rsidR="0065420E" w:rsidRPr="00347F3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616" w:type="dxa"/>
          </w:tcPr>
          <w:p w14:paraId="1063DEED" w14:textId="77777777" w:rsidR="00CA1A87" w:rsidRPr="00A02F24" w:rsidRDefault="00CA1A87" w:rsidP="00CA1A87">
            <w:pPr>
              <w:jc w:val="center"/>
              <w:rPr>
                <w:b/>
                <w:bCs/>
                <w:lang w:val="uk-UA"/>
              </w:rPr>
            </w:pPr>
            <w:r w:rsidRPr="00A02F24">
              <w:rPr>
                <w:b/>
                <w:bCs/>
                <w:lang w:val="uk-UA"/>
              </w:rPr>
              <w:lastRenderedPageBreak/>
              <w:t>16</w:t>
            </w:r>
            <w:r>
              <w:rPr>
                <w:b/>
                <w:bCs/>
                <w:lang w:val="uk-UA"/>
              </w:rPr>
              <w:t>82</w:t>
            </w:r>
            <w:r w:rsidRPr="00A02F24">
              <w:rPr>
                <w:b/>
                <w:bCs/>
                <w:lang w:val="uk-UA"/>
              </w:rPr>
              <w:t>000,00</w:t>
            </w:r>
          </w:p>
          <w:p w14:paraId="626BE6A3" w14:textId="77777777" w:rsidR="00CA1A87" w:rsidRPr="00A02F24" w:rsidRDefault="00CA1A87" w:rsidP="00CA1A87">
            <w:pPr>
              <w:jc w:val="center"/>
              <w:rPr>
                <w:b/>
                <w:bCs/>
                <w:lang w:val="uk-UA"/>
              </w:rPr>
            </w:pPr>
          </w:p>
          <w:p w14:paraId="607BF26D" w14:textId="77777777" w:rsidR="00CA1A87" w:rsidRPr="00A02F24" w:rsidRDefault="00CA1A87" w:rsidP="00CA1A87">
            <w:pPr>
              <w:jc w:val="center"/>
              <w:rPr>
                <w:b/>
                <w:bCs/>
                <w:lang w:val="uk-UA"/>
              </w:rPr>
            </w:pPr>
          </w:p>
          <w:p w14:paraId="0E101911" w14:textId="77777777" w:rsidR="00CA1A87" w:rsidRPr="00A02F24" w:rsidRDefault="00CA1A87" w:rsidP="00CA1A87">
            <w:pPr>
              <w:jc w:val="center"/>
              <w:rPr>
                <w:b/>
                <w:bCs/>
                <w:lang w:val="uk-UA"/>
              </w:rPr>
            </w:pPr>
          </w:p>
          <w:p w14:paraId="1A9E5002" w14:textId="77777777" w:rsidR="00CA1A87" w:rsidRPr="00A02F24" w:rsidRDefault="00CA1A87" w:rsidP="00CA1A87">
            <w:pPr>
              <w:jc w:val="center"/>
              <w:rPr>
                <w:b/>
                <w:bCs/>
                <w:lang w:val="uk-UA"/>
              </w:rPr>
            </w:pPr>
          </w:p>
          <w:p w14:paraId="4670245C" w14:textId="77777777" w:rsidR="00CA1A87" w:rsidRPr="00A02F24" w:rsidRDefault="00CA1A87" w:rsidP="00CA1A87">
            <w:pPr>
              <w:jc w:val="center"/>
              <w:rPr>
                <w:lang w:val="uk-UA"/>
              </w:rPr>
            </w:pPr>
            <w:r w:rsidRPr="00A02F24">
              <w:rPr>
                <w:lang w:val="uk-UA"/>
              </w:rPr>
              <w:t>660000,00</w:t>
            </w:r>
          </w:p>
          <w:p w14:paraId="572FA9C6" w14:textId="77777777" w:rsidR="00CA1A87" w:rsidRPr="00A02F24" w:rsidRDefault="00CA1A87" w:rsidP="00CA1A87">
            <w:pPr>
              <w:jc w:val="center"/>
              <w:rPr>
                <w:lang w:val="uk-UA"/>
              </w:rPr>
            </w:pPr>
          </w:p>
          <w:p w14:paraId="5A90EE4A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0512732A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2FD8C369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29CD72FB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49C0C6DF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039A41FE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4FE24CBE" w14:textId="77777777" w:rsidR="00CA1A87" w:rsidRDefault="00CA1A87" w:rsidP="00CA1A87">
            <w:pPr>
              <w:jc w:val="center"/>
              <w:rPr>
                <w:lang w:val="uk-UA"/>
              </w:rPr>
            </w:pPr>
            <w:r w:rsidRPr="00A02F24">
              <w:rPr>
                <w:lang w:val="uk-UA"/>
              </w:rPr>
              <w:t>500000,00</w:t>
            </w:r>
          </w:p>
          <w:p w14:paraId="37A6F9F4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1BCFD2D2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7B51EBEC" w14:textId="77777777" w:rsidR="00CA1A87" w:rsidRDefault="00CA1A87" w:rsidP="00CA1A87">
            <w:pPr>
              <w:jc w:val="center"/>
              <w:rPr>
                <w:lang w:val="uk-UA"/>
              </w:rPr>
            </w:pPr>
          </w:p>
          <w:p w14:paraId="10D4BEBD" w14:textId="77777777" w:rsidR="00CA1A87" w:rsidRPr="00A02F24" w:rsidRDefault="00CA1A87" w:rsidP="00CA1A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522000,00</w:t>
            </w:r>
          </w:p>
          <w:p w14:paraId="621C753A" w14:textId="68F68A31" w:rsidR="0065420E" w:rsidRDefault="0065420E" w:rsidP="0065420E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CA1A87" w14:paraId="2513D913" w14:textId="77777777" w:rsidTr="003B3538">
        <w:trPr>
          <w:jc w:val="center"/>
        </w:trPr>
        <w:tc>
          <w:tcPr>
            <w:tcW w:w="481" w:type="dxa"/>
          </w:tcPr>
          <w:p w14:paraId="7742320D" w14:textId="6356CF42" w:rsidR="00CA1A87" w:rsidRPr="00363473" w:rsidRDefault="00CA1A87" w:rsidP="00CA1A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</w:tc>
        <w:tc>
          <w:tcPr>
            <w:tcW w:w="3200" w:type="dxa"/>
          </w:tcPr>
          <w:p w14:paraId="418706D2" w14:textId="0681B189" w:rsidR="00CA1A87" w:rsidRPr="00347F3E" w:rsidRDefault="00CA1A87" w:rsidP="003B3538">
            <w:pPr>
              <w:jc w:val="both"/>
              <w:rPr>
                <w:b/>
                <w:bCs/>
                <w:lang w:val="uk-UA"/>
              </w:rPr>
            </w:pPr>
            <w:r w:rsidRPr="00A02F24">
              <w:rPr>
                <w:lang w:val="uk-UA"/>
              </w:rPr>
              <w:t>Субвенція з місцевого бюджету державному бюджету  для військової частини А0501 на поточні видатки для придбання автомобільних запчастини для ремонту автомобільної техніки (РВБ)</w:t>
            </w:r>
          </w:p>
        </w:tc>
        <w:tc>
          <w:tcPr>
            <w:tcW w:w="1134" w:type="dxa"/>
          </w:tcPr>
          <w:p w14:paraId="47842E4A" w14:textId="4A147E7A" w:rsidR="00CA1A87" w:rsidRPr="00462B38" w:rsidRDefault="00CA1A87" w:rsidP="00CA1A87">
            <w:pPr>
              <w:jc w:val="center"/>
              <w:rPr>
                <w:b/>
                <w:bCs/>
                <w:lang w:val="uk-UA"/>
              </w:rPr>
            </w:pPr>
            <w:r w:rsidRPr="00462B38">
              <w:rPr>
                <w:b/>
                <w:bCs/>
                <w:lang w:val="uk-UA"/>
              </w:rPr>
              <w:t>3719800</w:t>
            </w:r>
          </w:p>
        </w:tc>
        <w:tc>
          <w:tcPr>
            <w:tcW w:w="1601" w:type="dxa"/>
          </w:tcPr>
          <w:p w14:paraId="741D87EB" w14:textId="14BA7929" w:rsidR="00CA1A87" w:rsidRPr="00615155" w:rsidRDefault="00CA1A87" w:rsidP="00CA1A87">
            <w:pPr>
              <w:jc w:val="center"/>
              <w:rPr>
                <w:lang w:val="uk-UA"/>
              </w:rPr>
            </w:pPr>
            <w:r w:rsidRPr="00615155">
              <w:rPr>
                <w:lang w:val="uk-UA"/>
              </w:rPr>
              <w:t>1830000,00</w:t>
            </w:r>
          </w:p>
        </w:tc>
        <w:tc>
          <w:tcPr>
            <w:tcW w:w="1596" w:type="dxa"/>
          </w:tcPr>
          <w:p w14:paraId="2BF43636" w14:textId="7D533367" w:rsidR="00CA1A87" w:rsidRPr="00347F3E" w:rsidRDefault="00CA1A87" w:rsidP="00CA1A87">
            <w:pPr>
              <w:jc w:val="center"/>
              <w:rPr>
                <w:b/>
                <w:bCs/>
                <w:lang w:val="uk-UA"/>
              </w:rPr>
            </w:pPr>
            <w:r w:rsidRPr="00656523">
              <w:rPr>
                <w:lang w:val="uk-UA"/>
              </w:rPr>
              <w:t>1830000,00</w:t>
            </w:r>
          </w:p>
        </w:tc>
        <w:tc>
          <w:tcPr>
            <w:tcW w:w="1616" w:type="dxa"/>
          </w:tcPr>
          <w:p w14:paraId="52D08890" w14:textId="7BE7E48F" w:rsidR="00CA1A87" w:rsidRDefault="00CA1A87" w:rsidP="00CA1A87">
            <w:pPr>
              <w:jc w:val="center"/>
              <w:rPr>
                <w:b/>
                <w:bCs/>
                <w:lang w:val="uk-UA"/>
              </w:rPr>
            </w:pPr>
            <w:r w:rsidRPr="00656523">
              <w:rPr>
                <w:lang w:val="uk-UA"/>
              </w:rPr>
              <w:t>1830000,00</w:t>
            </w:r>
          </w:p>
        </w:tc>
      </w:tr>
      <w:tr w:rsidR="00CA1A87" w14:paraId="3B40BE55" w14:textId="77777777" w:rsidTr="003B3538">
        <w:trPr>
          <w:jc w:val="center"/>
        </w:trPr>
        <w:tc>
          <w:tcPr>
            <w:tcW w:w="481" w:type="dxa"/>
          </w:tcPr>
          <w:p w14:paraId="0EA9AF72" w14:textId="145A04E6" w:rsidR="00CA1A87" w:rsidRPr="00363473" w:rsidRDefault="00CA1A87" w:rsidP="00CA1A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200" w:type="dxa"/>
          </w:tcPr>
          <w:p w14:paraId="6658DF6E" w14:textId="77777777" w:rsidR="00CA1A87" w:rsidRDefault="00CA1A87" w:rsidP="003B3538">
            <w:pPr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>Субвенція з місцевого бюджету державному бюджету  військовій частині А0501 на капітальні видатки на придбання засобів радіоелектронної боротьби з агресором (</w:t>
            </w:r>
            <w:proofErr w:type="spellStart"/>
            <w:r w:rsidRPr="00A02F24">
              <w:rPr>
                <w:lang w:val="uk-UA"/>
              </w:rPr>
              <w:t>РЕБів</w:t>
            </w:r>
            <w:proofErr w:type="spellEnd"/>
            <w:r w:rsidRPr="00A02F24">
              <w:rPr>
                <w:lang w:val="uk-UA"/>
              </w:rPr>
              <w:t>) у кількості 3 штук для військової частини А1939, яка стоїть на фінансовому забезпеченні військової частини А0501</w:t>
            </w:r>
          </w:p>
          <w:p w14:paraId="1EBC5752" w14:textId="38847ECE" w:rsidR="00D96E93" w:rsidRPr="00363473" w:rsidRDefault="00D96E93" w:rsidP="003B3538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</w:tcPr>
          <w:p w14:paraId="0D530EBD" w14:textId="09276BA4" w:rsidR="00CA1A87" w:rsidRPr="00462B38" w:rsidRDefault="00CA1A87" w:rsidP="00CA1A87">
            <w:pPr>
              <w:jc w:val="center"/>
              <w:rPr>
                <w:b/>
                <w:bCs/>
                <w:lang w:val="uk-UA"/>
              </w:rPr>
            </w:pPr>
            <w:r w:rsidRPr="00462B38">
              <w:rPr>
                <w:b/>
                <w:bCs/>
                <w:lang w:val="uk-UA"/>
              </w:rPr>
              <w:t>3719800</w:t>
            </w:r>
          </w:p>
        </w:tc>
        <w:tc>
          <w:tcPr>
            <w:tcW w:w="1601" w:type="dxa"/>
          </w:tcPr>
          <w:p w14:paraId="3A6EB364" w14:textId="50C6C3B4" w:rsidR="00CA1A87" w:rsidRPr="00615155" w:rsidRDefault="00CA1A87" w:rsidP="00CA1A87">
            <w:pPr>
              <w:jc w:val="center"/>
              <w:rPr>
                <w:lang w:val="uk-UA"/>
              </w:rPr>
            </w:pPr>
            <w:r w:rsidRPr="00615155">
              <w:rPr>
                <w:lang w:val="uk-UA"/>
              </w:rPr>
              <w:t>660000,00</w:t>
            </w:r>
          </w:p>
        </w:tc>
        <w:tc>
          <w:tcPr>
            <w:tcW w:w="1596" w:type="dxa"/>
          </w:tcPr>
          <w:p w14:paraId="43E4CB8F" w14:textId="7782A694" w:rsidR="00CA1A87" w:rsidRPr="00347F3E" w:rsidRDefault="00CA1A87" w:rsidP="00CA1A87">
            <w:pPr>
              <w:jc w:val="center"/>
              <w:rPr>
                <w:b/>
                <w:bCs/>
                <w:lang w:val="uk-UA"/>
              </w:rPr>
            </w:pPr>
            <w:r w:rsidRPr="005D62A6">
              <w:rPr>
                <w:lang w:val="uk-UA"/>
              </w:rPr>
              <w:t>660000,00</w:t>
            </w:r>
          </w:p>
        </w:tc>
        <w:tc>
          <w:tcPr>
            <w:tcW w:w="1616" w:type="dxa"/>
          </w:tcPr>
          <w:p w14:paraId="3B620AAF" w14:textId="6A3D7107" w:rsidR="00CA1A87" w:rsidRDefault="00CA1A87" w:rsidP="00CA1A87">
            <w:pPr>
              <w:jc w:val="center"/>
              <w:rPr>
                <w:b/>
                <w:bCs/>
                <w:lang w:val="uk-UA"/>
              </w:rPr>
            </w:pPr>
            <w:r w:rsidRPr="005D62A6">
              <w:rPr>
                <w:lang w:val="uk-UA"/>
              </w:rPr>
              <w:t>660000,00</w:t>
            </w:r>
          </w:p>
        </w:tc>
      </w:tr>
      <w:tr w:rsidR="00CA1A87" w14:paraId="0FA74E47" w14:textId="77777777" w:rsidTr="003B3538">
        <w:trPr>
          <w:jc w:val="center"/>
        </w:trPr>
        <w:tc>
          <w:tcPr>
            <w:tcW w:w="481" w:type="dxa"/>
          </w:tcPr>
          <w:p w14:paraId="673C13FD" w14:textId="3CCB31F8" w:rsidR="00CA1A87" w:rsidRDefault="00CA1A87" w:rsidP="00CA1A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200" w:type="dxa"/>
          </w:tcPr>
          <w:p w14:paraId="2B9602B8" w14:textId="77777777" w:rsidR="00D96E93" w:rsidRDefault="00CA1A87" w:rsidP="003B3538">
            <w:pPr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 xml:space="preserve">Субвенція з місцевого бюджету державному бюджету  4-ому прикордонному загону Східного регіонального управління Державної прикордонної служби України на поточні видатки на придбання </w:t>
            </w:r>
            <w:proofErr w:type="spellStart"/>
            <w:r w:rsidRPr="00A02F24">
              <w:rPr>
                <w:lang w:val="uk-UA"/>
              </w:rPr>
              <w:t>БпЛА</w:t>
            </w:r>
            <w:proofErr w:type="spellEnd"/>
            <w:r w:rsidRPr="00A02F24">
              <w:rPr>
                <w:lang w:val="uk-UA"/>
              </w:rPr>
              <w:t xml:space="preserve"> типу </w:t>
            </w:r>
            <w:r w:rsidRPr="00A02F24">
              <w:rPr>
                <w:lang w:val="en-US"/>
              </w:rPr>
              <w:t>FPV</w:t>
            </w:r>
            <w:r w:rsidRPr="00A02F24">
              <w:rPr>
                <w:lang w:val="uk-UA"/>
              </w:rPr>
              <w:t xml:space="preserve"> для військової частини №9951</w:t>
            </w:r>
          </w:p>
          <w:p w14:paraId="06D7B325" w14:textId="7A806B01" w:rsidR="00CA1A87" w:rsidRPr="00A02F24" w:rsidRDefault="00CA1A87" w:rsidP="003B3538">
            <w:pPr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14:paraId="1C004AF1" w14:textId="79AC00A6" w:rsidR="00CA1A87" w:rsidRPr="00462B38" w:rsidRDefault="00CA1A87" w:rsidP="00CA1A87">
            <w:pPr>
              <w:jc w:val="center"/>
              <w:rPr>
                <w:b/>
                <w:bCs/>
                <w:lang w:val="uk-UA"/>
              </w:rPr>
            </w:pPr>
            <w:r w:rsidRPr="00462B38">
              <w:rPr>
                <w:b/>
                <w:bCs/>
                <w:lang w:val="uk-UA"/>
              </w:rPr>
              <w:t>3719800</w:t>
            </w:r>
          </w:p>
        </w:tc>
        <w:tc>
          <w:tcPr>
            <w:tcW w:w="1601" w:type="dxa"/>
          </w:tcPr>
          <w:p w14:paraId="5247B161" w14:textId="1411FDFA" w:rsidR="00CA1A87" w:rsidRPr="00615155" w:rsidRDefault="00CA1A87" w:rsidP="00CA1A87">
            <w:pPr>
              <w:jc w:val="center"/>
              <w:rPr>
                <w:lang w:val="uk-UA"/>
              </w:rPr>
            </w:pPr>
            <w:r w:rsidRPr="00615155">
              <w:rPr>
                <w:lang w:val="uk-UA"/>
              </w:rPr>
              <w:t>500000,00</w:t>
            </w:r>
          </w:p>
        </w:tc>
        <w:tc>
          <w:tcPr>
            <w:tcW w:w="1596" w:type="dxa"/>
          </w:tcPr>
          <w:p w14:paraId="236CA810" w14:textId="65D21896" w:rsidR="00CA1A87" w:rsidRPr="00347F3E" w:rsidRDefault="00CA1A87" w:rsidP="00CA1A87">
            <w:pPr>
              <w:jc w:val="center"/>
              <w:rPr>
                <w:b/>
                <w:bCs/>
                <w:lang w:val="uk-UA"/>
              </w:rPr>
            </w:pPr>
            <w:r w:rsidRPr="00F66A60">
              <w:rPr>
                <w:lang w:val="uk-UA"/>
              </w:rPr>
              <w:t>500000,00</w:t>
            </w:r>
          </w:p>
        </w:tc>
        <w:tc>
          <w:tcPr>
            <w:tcW w:w="1616" w:type="dxa"/>
          </w:tcPr>
          <w:p w14:paraId="1A782EC7" w14:textId="48062103" w:rsidR="00CA1A87" w:rsidRDefault="00CA1A87" w:rsidP="00CA1A87">
            <w:pPr>
              <w:jc w:val="center"/>
              <w:rPr>
                <w:b/>
                <w:bCs/>
                <w:lang w:val="uk-UA"/>
              </w:rPr>
            </w:pPr>
            <w:r w:rsidRPr="00F66A60">
              <w:rPr>
                <w:lang w:val="uk-UA"/>
              </w:rPr>
              <w:t>500000,00</w:t>
            </w:r>
          </w:p>
        </w:tc>
      </w:tr>
      <w:tr w:rsidR="0065420E" w14:paraId="0561A69A" w14:textId="77777777" w:rsidTr="003B3538">
        <w:trPr>
          <w:jc w:val="center"/>
        </w:trPr>
        <w:tc>
          <w:tcPr>
            <w:tcW w:w="481" w:type="dxa"/>
          </w:tcPr>
          <w:p w14:paraId="0B4C71AB" w14:textId="5FC5AB0E" w:rsidR="0065420E" w:rsidRDefault="0065420E" w:rsidP="006542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200" w:type="dxa"/>
          </w:tcPr>
          <w:p w14:paraId="6E7920BF" w14:textId="77777777" w:rsidR="0065420E" w:rsidRDefault="0065420E" w:rsidP="003B3538">
            <w:pPr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 xml:space="preserve">Виділення коштів на поточні видатки відділу освіти Слобожанської селищної ради на оплату за прогнозне споживання електричної енергії в кількості 213600 кВт/годин (за період з травня по грудень 2024р.)  підрозділами військової частини А4786, які розташовані на території Слобожанської селищної територіальної громади </w:t>
            </w:r>
            <w:r w:rsidRPr="00A02F24">
              <w:rPr>
                <w:lang w:val="uk-UA"/>
              </w:rPr>
              <w:lastRenderedPageBreak/>
              <w:t xml:space="preserve">згідно угоди від 15.11.2023 р.№420 з послідуючим відшкодуванням Харківським </w:t>
            </w:r>
            <w:proofErr w:type="spellStart"/>
            <w:r w:rsidRPr="00A02F24">
              <w:rPr>
                <w:lang w:val="uk-UA"/>
              </w:rPr>
              <w:t>квартирно</w:t>
            </w:r>
            <w:proofErr w:type="spellEnd"/>
            <w:r w:rsidRPr="00A02F24">
              <w:rPr>
                <w:lang w:val="uk-UA"/>
              </w:rPr>
              <w:t>-експлуатаційним управлінням  відділу освіти Слобожанської селищної ради</w:t>
            </w:r>
          </w:p>
          <w:p w14:paraId="0EB172F5" w14:textId="551A43FB" w:rsidR="00D96E93" w:rsidRPr="00A02F24" w:rsidRDefault="00D96E93" w:rsidP="003B3538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</w:tcPr>
          <w:p w14:paraId="4893DF92" w14:textId="56A1CE73" w:rsidR="0065420E" w:rsidRPr="00462B38" w:rsidRDefault="0065420E" w:rsidP="0065420E">
            <w:pPr>
              <w:jc w:val="center"/>
              <w:rPr>
                <w:b/>
                <w:bCs/>
                <w:lang w:val="uk-UA"/>
              </w:rPr>
            </w:pPr>
            <w:r w:rsidRPr="00462B38">
              <w:rPr>
                <w:b/>
                <w:bCs/>
                <w:lang w:val="uk-UA"/>
              </w:rPr>
              <w:lastRenderedPageBreak/>
              <w:t>3719800</w:t>
            </w:r>
          </w:p>
        </w:tc>
        <w:tc>
          <w:tcPr>
            <w:tcW w:w="1601" w:type="dxa"/>
          </w:tcPr>
          <w:p w14:paraId="6BF4B136" w14:textId="11491014" w:rsidR="0065420E" w:rsidRPr="00615155" w:rsidRDefault="0065420E" w:rsidP="0065420E">
            <w:pPr>
              <w:jc w:val="center"/>
              <w:rPr>
                <w:lang w:val="uk-UA"/>
              </w:rPr>
            </w:pPr>
            <w:r w:rsidRPr="00615155">
              <w:rPr>
                <w:lang w:val="uk-UA"/>
              </w:rPr>
              <w:t>1234738,00</w:t>
            </w:r>
          </w:p>
        </w:tc>
        <w:tc>
          <w:tcPr>
            <w:tcW w:w="1596" w:type="dxa"/>
          </w:tcPr>
          <w:p w14:paraId="253F6845" w14:textId="3CBC2930" w:rsidR="0065420E" w:rsidRPr="00347F3E" w:rsidRDefault="00B50390" w:rsidP="0065420E">
            <w:pPr>
              <w:jc w:val="center"/>
              <w:rPr>
                <w:b/>
                <w:bCs/>
                <w:lang w:val="uk-UA"/>
              </w:rPr>
            </w:pPr>
            <w:r w:rsidRPr="00615155">
              <w:rPr>
                <w:lang w:val="uk-UA"/>
              </w:rPr>
              <w:t>1234738,00</w:t>
            </w:r>
          </w:p>
        </w:tc>
        <w:tc>
          <w:tcPr>
            <w:tcW w:w="1616" w:type="dxa"/>
          </w:tcPr>
          <w:p w14:paraId="0C8FD817" w14:textId="0B3A52C7" w:rsidR="0065420E" w:rsidRPr="00B50390" w:rsidRDefault="006B76A7" w:rsidP="006542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1234738,00</w:t>
            </w:r>
          </w:p>
        </w:tc>
      </w:tr>
      <w:tr w:rsidR="0065420E" w14:paraId="09E19FF6" w14:textId="77777777" w:rsidTr="003B3538">
        <w:trPr>
          <w:jc w:val="center"/>
        </w:trPr>
        <w:tc>
          <w:tcPr>
            <w:tcW w:w="481" w:type="dxa"/>
          </w:tcPr>
          <w:p w14:paraId="439D3329" w14:textId="60890569" w:rsidR="0065420E" w:rsidRDefault="0065420E" w:rsidP="006542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200" w:type="dxa"/>
          </w:tcPr>
          <w:p w14:paraId="00C07D0C" w14:textId="6BAEE04E" w:rsidR="0065420E" w:rsidRPr="00A02F24" w:rsidRDefault="0065420E" w:rsidP="003B3538">
            <w:pPr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>Субвенція з місцевого бюджету державному бюджету  для військової частини А1962 на поточні видатки для придбання матеріальних цінностей (коліматорних прицілів TR</w:t>
            </w:r>
            <w:r w:rsidRPr="00A02F24">
              <w:rPr>
                <w:lang w:val="en-US"/>
              </w:rPr>
              <w:t>IJICON</w:t>
            </w:r>
            <w:r w:rsidRPr="00A02F24">
              <w:rPr>
                <w:lang w:val="uk-UA"/>
              </w:rPr>
              <w:t xml:space="preserve"> </w:t>
            </w:r>
            <w:r w:rsidRPr="00A02F24">
              <w:rPr>
                <w:lang w:val="en-US"/>
              </w:rPr>
              <w:t>ACOG</w:t>
            </w:r>
            <w:r w:rsidRPr="00A02F24">
              <w:rPr>
                <w:lang w:val="uk-UA"/>
              </w:rPr>
              <w:t xml:space="preserve"> 4</w:t>
            </w:r>
            <w:r w:rsidRPr="00A02F24">
              <w:rPr>
                <w:lang w:val="en-US"/>
              </w:rPr>
              <w:t>x</w:t>
            </w:r>
            <w:r w:rsidRPr="00A02F24">
              <w:rPr>
                <w:lang w:val="uk-UA"/>
              </w:rPr>
              <w:t xml:space="preserve">32  223 </w:t>
            </w:r>
            <w:proofErr w:type="spellStart"/>
            <w:r w:rsidRPr="00A02F24">
              <w:rPr>
                <w:lang w:val="en-US"/>
              </w:rPr>
              <w:t>RedChevron</w:t>
            </w:r>
            <w:proofErr w:type="spellEnd"/>
            <w:r w:rsidRPr="00A02F24">
              <w:rPr>
                <w:lang w:val="uk-UA"/>
              </w:rPr>
              <w:t xml:space="preserve"> </w:t>
            </w:r>
            <w:r w:rsidRPr="00A02F24">
              <w:rPr>
                <w:lang w:val="en-US"/>
              </w:rPr>
              <w:t>BAC</w:t>
            </w:r>
            <w:r w:rsidRPr="00A02F24">
              <w:rPr>
                <w:lang w:val="uk-UA"/>
              </w:rPr>
              <w:t>)</w:t>
            </w:r>
          </w:p>
        </w:tc>
        <w:tc>
          <w:tcPr>
            <w:tcW w:w="1134" w:type="dxa"/>
          </w:tcPr>
          <w:p w14:paraId="7389DDF8" w14:textId="1879EC38" w:rsidR="0065420E" w:rsidRPr="00462B38" w:rsidRDefault="0065420E" w:rsidP="0065420E">
            <w:pPr>
              <w:jc w:val="center"/>
              <w:rPr>
                <w:b/>
                <w:bCs/>
                <w:lang w:val="uk-UA"/>
              </w:rPr>
            </w:pPr>
            <w:r w:rsidRPr="00462B38">
              <w:rPr>
                <w:b/>
                <w:bCs/>
                <w:lang w:val="uk-UA"/>
              </w:rPr>
              <w:t>3719800</w:t>
            </w:r>
          </w:p>
        </w:tc>
        <w:tc>
          <w:tcPr>
            <w:tcW w:w="1601" w:type="dxa"/>
          </w:tcPr>
          <w:p w14:paraId="0B155E2C" w14:textId="3AFA81D8" w:rsidR="0065420E" w:rsidRPr="00615155" w:rsidRDefault="0065420E" w:rsidP="0065420E">
            <w:pPr>
              <w:jc w:val="center"/>
              <w:rPr>
                <w:lang w:val="uk-UA"/>
              </w:rPr>
            </w:pPr>
            <w:r w:rsidRPr="00615155">
              <w:rPr>
                <w:lang w:val="uk-UA"/>
              </w:rPr>
              <w:t>440750,00</w:t>
            </w:r>
          </w:p>
        </w:tc>
        <w:tc>
          <w:tcPr>
            <w:tcW w:w="1596" w:type="dxa"/>
          </w:tcPr>
          <w:p w14:paraId="4DCA6C5D" w14:textId="69248888" w:rsidR="0065420E" w:rsidRPr="00347F3E" w:rsidRDefault="00B50390" w:rsidP="0065420E">
            <w:pPr>
              <w:jc w:val="center"/>
              <w:rPr>
                <w:b/>
                <w:bCs/>
                <w:lang w:val="uk-UA"/>
              </w:rPr>
            </w:pPr>
            <w:r w:rsidRPr="00615155">
              <w:rPr>
                <w:lang w:val="uk-UA"/>
              </w:rPr>
              <w:t>440750,00</w:t>
            </w:r>
          </w:p>
        </w:tc>
        <w:tc>
          <w:tcPr>
            <w:tcW w:w="1616" w:type="dxa"/>
          </w:tcPr>
          <w:p w14:paraId="69AC1655" w14:textId="3996C3C4" w:rsidR="0065420E" w:rsidRDefault="00B50390" w:rsidP="0065420E">
            <w:pPr>
              <w:jc w:val="center"/>
              <w:rPr>
                <w:b/>
                <w:bCs/>
                <w:lang w:val="uk-UA"/>
              </w:rPr>
            </w:pPr>
            <w:r w:rsidRPr="00615155">
              <w:rPr>
                <w:lang w:val="uk-UA"/>
              </w:rPr>
              <w:t>440750,00</w:t>
            </w:r>
          </w:p>
        </w:tc>
      </w:tr>
      <w:tr w:rsidR="0065420E" w14:paraId="15857AF8" w14:textId="77777777" w:rsidTr="003B3538">
        <w:trPr>
          <w:jc w:val="center"/>
        </w:trPr>
        <w:tc>
          <w:tcPr>
            <w:tcW w:w="481" w:type="dxa"/>
          </w:tcPr>
          <w:p w14:paraId="2FC2551E" w14:textId="6570DB41" w:rsidR="0065420E" w:rsidRDefault="0065420E" w:rsidP="006542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200" w:type="dxa"/>
          </w:tcPr>
          <w:p w14:paraId="2C188956" w14:textId="77777777" w:rsidR="0065420E" w:rsidRDefault="0065420E" w:rsidP="003B3538">
            <w:pPr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>Субвенція з місцевого бюджету Головному управлінню Національної поліції в Харківській області на капітальні видатки для придбання портативних енергетичних зарядних станцій з метою забезпечення стрілецького батальйону.</w:t>
            </w:r>
          </w:p>
          <w:p w14:paraId="4D4834F1" w14:textId="2EDFEE4C" w:rsidR="00D96E93" w:rsidRPr="00A02F24" w:rsidRDefault="00D96E93" w:rsidP="003B3538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</w:tcPr>
          <w:p w14:paraId="6623E19B" w14:textId="1867DD0A" w:rsidR="0065420E" w:rsidRPr="00462B38" w:rsidRDefault="0065420E" w:rsidP="0065420E">
            <w:pPr>
              <w:jc w:val="center"/>
              <w:rPr>
                <w:b/>
                <w:bCs/>
                <w:lang w:val="uk-UA"/>
              </w:rPr>
            </w:pPr>
            <w:r w:rsidRPr="00462B38">
              <w:rPr>
                <w:b/>
                <w:bCs/>
                <w:lang w:val="uk-UA"/>
              </w:rPr>
              <w:t>3719800</w:t>
            </w:r>
          </w:p>
        </w:tc>
        <w:tc>
          <w:tcPr>
            <w:tcW w:w="1601" w:type="dxa"/>
          </w:tcPr>
          <w:p w14:paraId="0992F245" w14:textId="3754063F" w:rsidR="0065420E" w:rsidRPr="00615155" w:rsidRDefault="0065420E" w:rsidP="0065420E">
            <w:pPr>
              <w:jc w:val="center"/>
              <w:rPr>
                <w:lang w:val="uk-UA"/>
              </w:rPr>
            </w:pPr>
            <w:r w:rsidRPr="00615155">
              <w:rPr>
                <w:lang w:val="uk-UA"/>
              </w:rPr>
              <w:t>500000,00</w:t>
            </w:r>
          </w:p>
        </w:tc>
        <w:tc>
          <w:tcPr>
            <w:tcW w:w="1596" w:type="dxa"/>
          </w:tcPr>
          <w:p w14:paraId="6564F750" w14:textId="3DF49BD5" w:rsidR="0065420E" w:rsidRPr="00347F3E" w:rsidRDefault="00B50390" w:rsidP="0065420E">
            <w:pPr>
              <w:jc w:val="center"/>
              <w:rPr>
                <w:b/>
                <w:bCs/>
                <w:lang w:val="uk-UA"/>
              </w:rPr>
            </w:pPr>
            <w:r w:rsidRPr="00615155">
              <w:rPr>
                <w:lang w:val="uk-UA"/>
              </w:rPr>
              <w:t>500000,00</w:t>
            </w:r>
          </w:p>
        </w:tc>
        <w:tc>
          <w:tcPr>
            <w:tcW w:w="1616" w:type="dxa"/>
          </w:tcPr>
          <w:p w14:paraId="6D70A561" w14:textId="11BB7A4C" w:rsidR="0065420E" w:rsidRDefault="006B76A7" w:rsidP="0065420E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495499,00</w:t>
            </w:r>
          </w:p>
        </w:tc>
      </w:tr>
      <w:tr w:rsidR="0065420E" w14:paraId="37A441B5" w14:textId="77777777" w:rsidTr="003B3538">
        <w:trPr>
          <w:jc w:val="center"/>
        </w:trPr>
        <w:tc>
          <w:tcPr>
            <w:tcW w:w="481" w:type="dxa"/>
          </w:tcPr>
          <w:p w14:paraId="359A8858" w14:textId="04A84FEE" w:rsidR="0065420E" w:rsidRDefault="0065420E" w:rsidP="006542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200" w:type="dxa"/>
          </w:tcPr>
          <w:p w14:paraId="33EC8A56" w14:textId="77777777" w:rsidR="0065420E" w:rsidRDefault="0065420E" w:rsidP="003B3538">
            <w:pPr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 xml:space="preserve">Субвенція з місцевого бюджету державному бюджету військовій частині А7384   на поточні видатки  для військовій частини А7408 на  проведення сервісного технічного обслуговування військового автотранспорту, закупівлі автозапчастин та зимової гуми для автомобільної техніки </w:t>
            </w:r>
          </w:p>
          <w:p w14:paraId="046D65C0" w14:textId="2FF9D214" w:rsidR="00D96E93" w:rsidRPr="00A02F24" w:rsidRDefault="00D96E93" w:rsidP="003B3538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</w:tcPr>
          <w:p w14:paraId="73E518B1" w14:textId="6397810D" w:rsidR="0065420E" w:rsidRPr="00462B38" w:rsidRDefault="0065420E" w:rsidP="0065420E">
            <w:pPr>
              <w:jc w:val="center"/>
              <w:rPr>
                <w:b/>
                <w:bCs/>
                <w:lang w:val="uk-UA"/>
              </w:rPr>
            </w:pPr>
            <w:r w:rsidRPr="00462B38">
              <w:rPr>
                <w:b/>
                <w:bCs/>
                <w:lang w:val="uk-UA"/>
              </w:rPr>
              <w:t>3719800</w:t>
            </w:r>
          </w:p>
        </w:tc>
        <w:tc>
          <w:tcPr>
            <w:tcW w:w="1601" w:type="dxa"/>
          </w:tcPr>
          <w:p w14:paraId="36F12301" w14:textId="2FDD3FC6" w:rsidR="0065420E" w:rsidRPr="00615155" w:rsidRDefault="0065420E" w:rsidP="0065420E">
            <w:pPr>
              <w:jc w:val="center"/>
              <w:rPr>
                <w:lang w:val="uk-UA"/>
              </w:rPr>
            </w:pPr>
            <w:r w:rsidRPr="00615155">
              <w:rPr>
                <w:lang w:val="uk-UA"/>
              </w:rPr>
              <w:t>400000,00</w:t>
            </w:r>
          </w:p>
        </w:tc>
        <w:tc>
          <w:tcPr>
            <w:tcW w:w="1596" w:type="dxa"/>
          </w:tcPr>
          <w:p w14:paraId="5BD8BBFF" w14:textId="06BF2B48" w:rsidR="0065420E" w:rsidRPr="00347F3E" w:rsidRDefault="00B50390" w:rsidP="0065420E">
            <w:pPr>
              <w:jc w:val="center"/>
              <w:rPr>
                <w:b/>
                <w:bCs/>
                <w:lang w:val="uk-UA"/>
              </w:rPr>
            </w:pPr>
            <w:r w:rsidRPr="00615155">
              <w:rPr>
                <w:lang w:val="uk-UA"/>
              </w:rPr>
              <w:t>400000,00</w:t>
            </w:r>
          </w:p>
        </w:tc>
        <w:tc>
          <w:tcPr>
            <w:tcW w:w="1616" w:type="dxa"/>
          </w:tcPr>
          <w:p w14:paraId="24B10F4A" w14:textId="6EEC0B2C" w:rsidR="0065420E" w:rsidRDefault="00B50390" w:rsidP="0065420E">
            <w:pPr>
              <w:jc w:val="center"/>
              <w:rPr>
                <w:b/>
                <w:bCs/>
                <w:lang w:val="uk-UA"/>
              </w:rPr>
            </w:pPr>
            <w:r w:rsidRPr="00615155">
              <w:rPr>
                <w:lang w:val="uk-UA"/>
              </w:rPr>
              <w:t>400000,00</w:t>
            </w:r>
          </w:p>
        </w:tc>
      </w:tr>
      <w:tr w:rsidR="0065420E" w14:paraId="77F036B8" w14:textId="77777777" w:rsidTr="003B3538">
        <w:trPr>
          <w:jc w:val="center"/>
        </w:trPr>
        <w:tc>
          <w:tcPr>
            <w:tcW w:w="481" w:type="dxa"/>
          </w:tcPr>
          <w:p w14:paraId="6EF3953A" w14:textId="066B28F5" w:rsidR="0065420E" w:rsidRDefault="0065420E" w:rsidP="006542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200" w:type="dxa"/>
          </w:tcPr>
          <w:p w14:paraId="1E660498" w14:textId="77777777" w:rsidR="0065420E" w:rsidRDefault="0065420E" w:rsidP="003B3538">
            <w:pPr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 xml:space="preserve">Субвенція з місцевого бюджету державному бюджету військовій частині А4638  на капітальні видатки  для  закупівлі автомобільної техніки (у тому числі вантажних бортових, пікапів, тягачів, тралів, автокранів)  </w:t>
            </w:r>
          </w:p>
          <w:p w14:paraId="11B0CAA2" w14:textId="1DFD214F" w:rsidR="00D96E93" w:rsidRPr="00A02F24" w:rsidRDefault="00D96E93" w:rsidP="003B3538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</w:tcPr>
          <w:p w14:paraId="465A665E" w14:textId="463EC74F" w:rsidR="0065420E" w:rsidRPr="00462B38" w:rsidRDefault="0065420E" w:rsidP="0065420E">
            <w:pPr>
              <w:jc w:val="center"/>
              <w:rPr>
                <w:b/>
                <w:bCs/>
                <w:lang w:val="uk-UA"/>
              </w:rPr>
            </w:pPr>
            <w:r w:rsidRPr="00462B38">
              <w:rPr>
                <w:b/>
                <w:bCs/>
                <w:lang w:val="uk-UA"/>
              </w:rPr>
              <w:t>3719800</w:t>
            </w:r>
          </w:p>
        </w:tc>
        <w:tc>
          <w:tcPr>
            <w:tcW w:w="1601" w:type="dxa"/>
          </w:tcPr>
          <w:p w14:paraId="151602DC" w14:textId="55E466F8" w:rsidR="0065420E" w:rsidRPr="00615155" w:rsidRDefault="0065420E" w:rsidP="0065420E">
            <w:pPr>
              <w:jc w:val="center"/>
              <w:rPr>
                <w:lang w:val="uk-UA"/>
              </w:rPr>
            </w:pPr>
            <w:r w:rsidRPr="00615155">
              <w:rPr>
                <w:lang w:val="uk-UA"/>
              </w:rPr>
              <w:t>500000,00</w:t>
            </w:r>
          </w:p>
        </w:tc>
        <w:tc>
          <w:tcPr>
            <w:tcW w:w="1596" w:type="dxa"/>
          </w:tcPr>
          <w:p w14:paraId="08787C2E" w14:textId="781CBC90" w:rsidR="0065420E" w:rsidRPr="00065225" w:rsidRDefault="0065420E" w:rsidP="0065420E">
            <w:pPr>
              <w:jc w:val="center"/>
              <w:rPr>
                <w:lang w:val="uk-UA"/>
              </w:rPr>
            </w:pPr>
            <w:r w:rsidRPr="00065225">
              <w:rPr>
                <w:lang w:val="uk-UA"/>
              </w:rPr>
              <w:t>500000,00</w:t>
            </w:r>
          </w:p>
        </w:tc>
        <w:tc>
          <w:tcPr>
            <w:tcW w:w="1616" w:type="dxa"/>
          </w:tcPr>
          <w:p w14:paraId="1140A46A" w14:textId="6BC63FB4" w:rsidR="0065420E" w:rsidRPr="00065225" w:rsidRDefault="0065420E" w:rsidP="0065420E">
            <w:pPr>
              <w:jc w:val="center"/>
              <w:rPr>
                <w:lang w:val="uk-UA"/>
              </w:rPr>
            </w:pPr>
            <w:r w:rsidRPr="00065225">
              <w:rPr>
                <w:lang w:val="uk-UA"/>
              </w:rPr>
              <w:t>500000,00</w:t>
            </w:r>
          </w:p>
        </w:tc>
      </w:tr>
      <w:tr w:rsidR="00B50390" w14:paraId="03D74FBD" w14:textId="77777777" w:rsidTr="003B3538">
        <w:trPr>
          <w:jc w:val="center"/>
        </w:trPr>
        <w:tc>
          <w:tcPr>
            <w:tcW w:w="481" w:type="dxa"/>
          </w:tcPr>
          <w:p w14:paraId="20A0FF9F" w14:textId="4F2E993A" w:rsidR="00B50390" w:rsidRDefault="00B50390" w:rsidP="00B503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14</w:t>
            </w:r>
          </w:p>
        </w:tc>
        <w:tc>
          <w:tcPr>
            <w:tcW w:w="3200" w:type="dxa"/>
          </w:tcPr>
          <w:p w14:paraId="66DD8CB4" w14:textId="77777777" w:rsidR="00B50390" w:rsidRDefault="00B50390" w:rsidP="003B3538">
            <w:pPr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 xml:space="preserve">Субвенція з місцевого бюджету державному бюджету військові частині А4941   на капітальні видатки  для придбання </w:t>
            </w:r>
            <w:proofErr w:type="spellStart"/>
            <w:r w:rsidRPr="00A02F24">
              <w:rPr>
                <w:lang w:val="uk-UA"/>
              </w:rPr>
              <w:t>квадрокоптерів</w:t>
            </w:r>
            <w:proofErr w:type="spellEnd"/>
            <w:r w:rsidRPr="00A02F24">
              <w:rPr>
                <w:lang w:val="uk-UA"/>
              </w:rPr>
              <w:t xml:space="preserve"> </w:t>
            </w:r>
          </w:p>
          <w:p w14:paraId="5B7B2D3C" w14:textId="12F39796" w:rsidR="00D96E93" w:rsidRPr="00A02F24" w:rsidRDefault="00D96E93" w:rsidP="003B3538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</w:tcPr>
          <w:p w14:paraId="1F8332A9" w14:textId="7170F7A4" w:rsidR="00B50390" w:rsidRPr="00462B38" w:rsidRDefault="00B50390" w:rsidP="00B50390">
            <w:pPr>
              <w:jc w:val="center"/>
              <w:rPr>
                <w:b/>
                <w:bCs/>
                <w:lang w:val="uk-UA"/>
              </w:rPr>
            </w:pPr>
            <w:r w:rsidRPr="00462B38">
              <w:rPr>
                <w:b/>
                <w:bCs/>
                <w:lang w:val="uk-UA"/>
              </w:rPr>
              <w:t>3719800</w:t>
            </w:r>
          </w:p>
        </w:tc>
        <w:tc>
          <w:tcPr>
            <w:tcW w:w="1601" w:type="dxa"/>
          </w:tcPr>
          <w:p w14:paraId="073B4B66" w14:textId="364F2258" w:rsidR="00B50390" w:rsidRPr="00615155" w:rsidRDefault="00B50390" w:rsidP="00B50390">
            <w:pPr>
              <w:jc w:val="center"/>
              <w:rPr>
                <w:lang w:val="uk-UA"/>
              </w:rPr>
            </w:pPr>
            <w:r w:rsidRPr="00615155">
              <w:rPr>
                <w:lang w:val="uk-UA"/>
              </w:rPr>
              <w:t>200000,00</w:t>
            </w:r>
          </w:p>
        </w:tc>
        <w:tc>
          <w:tcPr>
            <w:tcW w:w="1596" w:type="dxa"/>
          </w:tcPr>
          <w:p w14:paraId="08C83EE8" w14:textId="67A98A7C" w:rsidR="00B50390" w:rsidRPr="00347F3E" w:rsidRDefault="00B50390" w:rsidP="00B50390">
            <w:pPr>
              <w:jc w:val="center"/>
              <w:rPr>
                <w:b/>
                <w:bCs/>
                <w:lang w:val="uk-UA"/>
              </w:rPr>
            </w:pPr>
            <w:r w:rsidRPr="00615155">
              <w:rPr>
                <w:lang w:val="uk-UA"/>
              </w:rPr>
              <w:t>200000,00</w:t>
            </w:r>
          </w:p>
        </w:tc>
        <w:tc>
          <w:tcPr>
            <w:tcW w:w="1616" w:type="dxa"/>
          </w:tcPr>
          <w:p w14:paraId="0521FC43" w14:textId="58DFE8E8" w:rsidR="00B50390" w:rsidRDefault="00B50390" w:rsidP="00B50390">
            <w:pPr>
              <w:jc w:val="center"/>
              <w:rPr>
                <w:b/>
                <w:bCs/>
                <w:lang w:val="uk-UA"/>
              </w:rPr>
            </w:pPr>
            <w:r w:rsidRPr="00615155">
              <w:rPr>
                <w:lang w:val="uk-UA"/>
              </w:rPr>
              <w:t>200000,00</w:t>
            </w:r>
          </w:p>
        </w:tc>
      </w:tr>
      <w:tr w:rsidR="00B50390" w14:paraId="56CD15E9" w14:textId="77777777" w:rsidTr="003B3538">
        <w:trPr>
          <w:jc w:val="center"/>
        </w:trPr>
        <w:tc>
          <w:tcPr>
            <w:tcW w:w="481" w:type="dxa"/>
          </w:tcPr>
          <w:p w14:paraId="0AAA3675" w14:textId="600108AF" w:rsidR="00B50390" w:rsidRDefault="00B50390" w:rsidP="00B503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200" w:type="dxa"/>
          </w:tcPr>
          <w:p w14:paraId="2DEB710B" w14:textId="77777777" w:rsidR="00B50390" w:rsidRDefault="00B50390" w:rsidP="003B3538">
            <w:pPr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 xml:space="preserve">Субвенція з місцевого бюджету державному бюджету військові частині А1008   на капітальні видатки  для придбання БПЛА, </w:t>
            </w:r>
            <w:proofErr w:type="spellStart"/>
            <w:r w:rsidRPr="00A02F24">
              <w:rPr>
                <w:lang w:val="uk-UA"/>
              </w:rPr>
              <w:t>квадрокоптерів</w:t>
            </w:r>
            <w:proofErr w:type="spellEnd"/>
            <w:r w:rsidRPr="00A02F24">
              <w:rPr>
                <w:lang w:val="uk-UA"/>
              </w:rPr>
              <w:t xml:space="preserve">, </w:t>
            </w:r>
            <w:proofErr w:type="spellStart"/>
            <w:r w:rsidRPr="00A02F24">
              <w:rPr>
                <w:lang w:val="uk-UA"/>
              </w:rPr>
              <w:t>дронів</w:t>
            </w:r>
            <w:proofErr w:type="spellEnd"/>
          </w:p>
          <w:p w14:paraId="3EF7E72B" w14:textId="260B1EB3" w:rsidR="00D96E93" w:rsidRPr="00A02F24" w:rsidRDefault="00D96E93" w:rsidP="003B3538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</w:tcPr>
          <w:p w14:paraId="476C2D18" w14:textId="15D93588" w:rsidR="00B50390" w:rsidRPr="00462B38" w:rsidRDefault="00B50390" w:rsidP="00B50390">
            <w:pPr>
              <w:jc w:val="center"/>
              <w:rPr>
                <w:b/>
                <w:bCs/>
                <w:lang w:val="uk-UA"/>
              </w:rPr>
            </w:pPr>
            <w:r w:rsidRPr="00462B38">
              <w:rPr>
                <w:b/>
                <w:bCs/>
                <w:lang w:val="uk-UA"/>
              </w:rPr>
              <w:t>3719800</w:t>
            </w:r>
          </w:p>
        </w:tc>
        <w:tc>
          <w:tcPr>
            <w:tcW w:w="1601" w:type="dxa"/>
          </w:tcPr>
          <w:p w14:paraId="1C0ACEB5" w14:textId="14E5532D" w:rsidR="00B50390" w:rsidRPr="00615155" w:rsidRDefault="00B50390" w:rsidP="00B50390">
            <w:pPr>
              <w:jc w:val="center"/>
              <w:rPr>
                <w:lang w:val="uk-UA"/>
              </w:rPr>
            </w:pPr>
            <w:r w:rsidRPr="00615155">
              <w:rPr>
                <w:lang w:val="uk-UA"/>
              </w:rPr>
              <w:t>500000,00</w:t>
            </w:r>
          </w:p>
        </w:tc>
        <w:tc>
          <w:tcPr>
            <w:tcW w:w="1596" w:type="dxa"/>
          </w:tcPr>
          <w:p w14:paraId="65A8B930" w14:textId="6E32A9AF" w:rsidR="00B50390" w:rsidRPr="00347F3E" w:rsidRDefault="00B50390" w:rsidP="00B50390">
            <w:pPr>
              <w:jc w:val="center"/>
              <w:rPr>
                <w:b/>
                <w:bCs/>
                <w:lang w:val="uk-UA"/>
              </w:rPr>
            </w:pPr>
            <w:r w:rsidRPr="00615155">
              <w:rPr>
                <w:lang w:val="uk-UA"/>
              </w:rPr>
              <w:t>500000,00</w:t>
            </w:r>
          </w:p>
        </w:tc>
        <w:tc>
          <w:tcPr>
            <w:tcW w:w="1616" w:type="dxa"/>
          </w:tcPr>
          <w:p w14:paraId="14D55290" w14:textId="20F6F57C" w:rsidR="00B50390" w:rsidRDefault="00B50390" w:rsidP="00B50390">
            <w:pPr>
              <w:jc w:val="center"/>
              <w:rPr>
                <w:b/>
                <w:bCs/>
                <w:lang w:val="uk-UA"/>
              </w:rPr>
            </w:pPr>
            <w:r w:rsidRPr="00615155">
              <w:rPr>
                <w:lang w:val="uk-UA"/>
              </w:rPr>
              <w:t>500000,00</w:t>
            </w:r>
          </w:p>
        </w:tc>
      </w:tr>
      <w:tr w:rsidR="00B50390" w14:paraId="2FEA8AAB" w14:textId="77777777" w:rsidTr="003B3538">
        <w:trPr>
          <w:jc w:val="center"/>
        </w:trPr>
        <w:tc>
          <w:tcPr>
            <w:tcW w:w="481" w:type="dxa"/>
          </w:tcPr>
          <w:p w14:paraId="361E067E" w14:textId="61EEB6A2" w:rsidR="00B50390" w:rsidRDefault="00B50390" w:rsidP="00B503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200" w:type="dxa"/>
          </w:tcPr>
          <w:p w14:paraId="38EBDE26" w14:textId="13A57E44" w:rsidR="00B50390" w:rsidRPr="00A02F24" w:rsidRDefault="00B50390" w:rsidP="003B3538">
            <w:pPr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>Субвенція з місцевого бюджету державному бюджету військовій частині А7383   на поточні видатки  для військовій частини А7402 для закупівлі запасних частин та ремонт автомобілів, озброєння, військової та спеціальної техніки</w:t>
            </w:r>
          </w:p>
        </w:tc>
        <w:tc>
          <w:tcPr>
            <w:tcW w:w="1134" w:type="dxa"/>
          </w:tcPr>
          <w:p w14:paraId="4BB6317E" w14:textId="48E76C0F" w:rsidR="00B50390" w:rsidRPr="00462B38" w:rsidRDefault="00B50390" w:rsidP="00B50390">
            <w:pPr>
              <w:jc w:val="center"/>
              <w:rPr>
                <w:b/>
                <w:bCs/>
                <w:lang w:val="uk-UA"/>
              </w:rPr>
            </w:pPr>
            <w:r w:rsidRPr="00462B38">
              <w:rPr>
                <w:b/>
                <w:bCs/>
                <w:lang w:val="uk-UA"/>
              </w:rPr>
              <w:t>3719800</w:t>
            </w:r>
          </w:p>
        </w:tc>
        <w:tc>
          <w:tcPr>
            <w:tcW w:w="1601" w:type="dxa"/>
          </w:tcPr>
          <w:p w14:paraId="279598E0" w14:textId="3CB4AA95" w:rsidR="00B50390" w:rsidRPr="00615155" w:rsidRDefault="00B50390" w:rsidP="00B50390">
            <w:pPr>
              <w:jc w:val="center"/>
              <w:rPr>
                <w:lang w:val="uk-UA"/>
              </w:rPr>
            </w:pPr>
            <w:r w:rsidRPr="00615155">
              <w:rPr>
                <w:lang w:val="uk-UA"/>
              </w:rPr>
              <w:t>500000,00</w:t>
            </w:r>
          </w:p>
        </w:tc>
        <w:tc>
          <w:tcPr>
            <w:tcW w:w="1596" w:type="dxa"/>
          </w:tcPr>
          <w:p w14:paraId="311684A5" w14:textId="0D1BC475" w:rsidR="00B50390" w:rsidRPr="00065225" w:rsidRDefault="00B50390" w:rsidP="00B50390">
            <w:pPr>
              <w:jc w:val="center"/>
              <w:rPr>
                <w:lang w:val="uk-UA"/>
              </w:rPr>
            </w:pPr>
            <w:r w:rsidRPr="00065225">
              <w:rPr>
                <w:lang w:val="uk-UA"/>
              </w:rPr>
              <w:t>500000,00</w:t>
            </w:r>
          </w:p>
        </w:tc>
        <w:tc>
          <w:tcPr>
            <w:tcW w:w="1616" w:type="dxa"/>
          </w:tcPr>
          <w:p w14:paraId="47EB7B6B" w14:textId="1168999D" w:rsidR="00B50390" w:rsidRPr="00065225" w:rsidRDefault="00B50390" w:rsidP="00B50390">
            <w:pPr>
              <w:jc w:val="center"/>
              <w:rPr>
                <w:lang w:val="uk-UA"/>
              </w:rPr>
            </w:pPr>
            <w:r w:rsidRPr="00065225">
              <w:rPr>
                <w:lang w:val="uk-UA"/>
              </w:rPr>
              <w:t>500000,00</w:t>
            </w:r>
          </w:p>
        </w:tc>
      </w:tr>
      <w:tr w:rsidR="00B50390" w14:paraId="1AC24828" w14:textId="77777777" w:rsidTr="003B3538">
        <w:trPr>
          <w:jc w:val="center"/>
        </w:trPr>
        <w:tc>
          <w:tcPr>
            <w:tcW w:w="481" w:type="dxa"/>
          </w:tcPr>
          <w:p w14:paraId="00013802" w14:textId="68735856" w:rsidR="00B50390" w:rsidRDefault="00B50390" w:rsidP="00B503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200" w:type="dxa"/>
          </w:tcPr>
          <w:p w14:paraId="49CE658A" w14:textId="4EE9A3E2" w:rsidR="00B50390" w:rsidRPr="00A02F24" w:rsidRDefault="00B50390" w:rsidP="003B3538">
            <w:pPr>
              <w:jc w:val="both"/>
              <w:rPr>
                <w:lang w:val="uk-UA"/>
              </w:rPr>
            </w:pPr>
            <w:r w:rsidRPr="00A02F24">
              <w:rPr>
                <w:lang w:val="uk-UA"/>
              </w:rPr>
              <w:t>Субвенція з місцевого бюджету державному бюджету військові частині А</w:t>
            </w:r>
            <w:r>
              <w:rPr>
                <w:lang w:val="uk-UA"/>
              </w:rPr>
              <w:t>4667</w:t>
            </w:r>
            <w:r w:rsidRPr="00A02F24">
              <w:rPr>
                <w:lang w:val="uk-UA"/>
              </w:rPr>
              <w:t xml:space="preserve">   на капітальні видатки  </w:t>
            </w:r>
            <w:r>
              <w:rPr>
                <w:lang w:val="uk-UA"/>
              </w:rPr>
              <w:t>на придбання обладнання для безпілотних літальних апаратів</w:t>
            </w:r>
          </w:p>
        </w:tc>
        <w:tc>
          <w:tcPr>
            <w:tcW w:w="1134" w:type="dxa"/>
          </w:tcPr>
          <w:p w14:paraId="0E1A3D8C" w14:textId="71296A7E" w:rsidR="00B50390" w:rsidRPr="00462B38" w:rsidRDefault="00B50390" w:rsidP="00B50390">
            <w:pPr>
              <w:jc w:val="center"/>
              <w:rPr>
                <w:b/>
                <w:bCs/>
                <w:lang w:val="uk-UA"/>
              </w:rPr>
            </w:pPr>
            <w:r w:rsidRPr="00462B38">
              <w:rPr>
                <w:b/>
                <w:bCs/>
                <w:lang w:val="uk-UA"/>
              </w:rPr>
              <w:t>3719800</w:t>
            </w:r>
          </w:p>
        </w:tc>
        <w:tc>
          <w:tcPr>
            <w:tcW w:w="1601" w:type="dxa"/>
          </w:tcPr>
          <w:p w14:paraId="1FB7E01B" w14:textId="7A00E9AC" w:rsidR="00B50390" w:rsidRPr="00615155" w:rsidRDefault="00B50390" w:rsidP="00B50390">
            <w:pPr>
              <w:jc w:val="center"/>
              <w:rPr>
                <w:lang w:val="uk-UA"/>
              </w:rPr>
            </w:pPr>
            <w:r w:rsidRPr="00615155">
              <w:rPr>
                <w:lang w:val="uk-UA"/>
              </w:rPr>
              <w:t>400000,00</w:t>
            </w:r>
          </w:p>
        </w:tc>
        <w:tc>
          <w:tcPr>
            <w:tcW w:w="1596" w:type="dxa"/>
          </w:tcPr>
          <w:p w14:paraId="6C1D20C8" w14:textId="1A17E9CD" w:rsidR="00B50390" w:rsidRPr="00347F3E" w:rsidRDefault="00B50390" w:rsidP="00B50390">
            <w:pPr>
              <w:jc w:val="center"/>
              <w:rPr>
                <w:b/>
                <w:bCs/>
                <w:lang w:val="uk-UA"/>
              </w:rPr>
            </w:pPr>
            <w:r w:rsidRPr="00615155">
              <w:rPr>
                <w:lang w:val="uk-UA"/>
              </w:rPr>
              <w:t>400000,00</w:t>
            </w:r>
          </w:p>
        </w:tc>
        <w:tc>
          <w:tcPr>
            <w:tcW w:w="1616" w:type="dxa"/>
          </w:tcPr>
          <w:p w14:paraId="347F829B" w14:textId="22712BC6" w:rsidR="00B50390" w:rsidRDefault="00B50390" w:rsidP="00B50390">
            <w:pPr>
              <w:jc w:val="center"/>
              <w:rPr>
                <w:b/>
                <w:bCs/>
                <w:lang w:val="uk-UA"/>
              </w:rPr>
            </w:pPr>
            <w:r w:rsidRPr="00615155">
              <w:rPr>
                <w:lang w:val="uk-UA"/>
              </w:rPr>
              <w:t>400000,00</w:t>
            </w:r>
          </w:p>
        </w:tc>
      </w:tr>
      <w:tr w:rsidR="00B50390" w14:paraId="70723440" w14:textId="77777777" w:rsidTr="003B3538">
        <w:trPr>
          <w:jc w:val="center"/>
        </w:trPr>
        <w:tc>
          <w:tcPr>
            <w:tcW w:w="3681" w:type="dxa"/>
            <w:gridSpan w:val="2"/>
          </w:tcPr>
          <w:p w14:paraId="41131346" w14:textId="77777777" w:rsidR="00D96E93" w:rsidRDefault="00D96E93" w:rsidP="00B50390">
            <w:pPr>
              <w:rPr>
                <w:b/>
                <w:bCs/>
                <w:lang w:val="uk-UA"/>
              </w:rPr>
            </w:pPr>
          </w:p>
          <w:p w14:paraId="26345678" w14:textId="3C5C6ECA" w:rsidR="00B50390" w:rsidRPr="00347F3E" w:rsidRDefault="00B50390" w:rsidP="00B50390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134" w:type="dxa"/>
          </w:tcPr>
          <w:p w14:paraId="1E0D44A8" w14:textId="77777777" w:rsidR="00B50390" w:rsidRDefault="00B50390" w:rsidP="00B50390">
            <w:pPr>
              <w:jc w:val="center"/>
              <w:rPr>
                <w:b/>
                <w:bCs/>
                <w:lang w:val="uk-UA"/>
              </w:rPr>
            </w:pPr>
          </w:p>
          <w:p w14:paraId="4A3B12F2" w14:textId="7E0FB5EC" w:rsidR="00B50390" w:rsidRDefault="00B50390" w:rsidP="00B5039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х</w:t>
            </w:r>
          </w:p>
        </w:tc>
        <w:tc>
          <w:tcPr>
            <w:tcW w:w="1601" w:type="dxa"/>
          </w:tcPr>
          <w:p w14:paraId="43DB8A78" w14:textId="77777777" w:rsidR="00D96E93" w:rsidRDefault="00D96E93" w:rsidP="00B50390">
            <w:pPr>
              <w:jc w:val="center"/>
              <w:rPr>
                <w:b/>
                <w:bCs/>
                <w:lang w:val="uk-UA"/>
              </w:rPr>
            </w:pPr>
          </w:p>
          <w:p w14:paraId="445FD8B2" w14:textId="13D740BF" w:rsidR="00B50390" w:rsidRDefault="006878E5" w:rsidP="00B5039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</w:t>
            </w:r>
            <w:r w:rsidR="00DA36AC">
              <w:rPr>
                <w:b/>
                <w:bCs/>
                <w:lang w:val="uk-UA"/>
              </w:rPr>
              <w:t> </w:t>
            </w:r>
            <w:r>
              <w:rPr>
                <w:b/>
                <w:bCs/>
                <w:lang w:val="uk-UA"/>
              </w:rPr>
              <w:t>745</w:t>
            </w:r>
            <w:r w:rsidR="00DA36AC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>172,00</w:t>
            </w:r>
          </w:p>
          <w:p w14:paraId="40E5EFC4" w14:textId="525F3C5E" w:rsidR="006878E5" w:rsidRPr="0082398B" w:rsidRDefault="006878E5" w:rsidP="00B5039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96" w:type="dxa"/>
          </w:tcPr>
          <w:p w14:paraId="5DBCB1A3" w14:textId="77777777" w:rsidR="00D96E93" w:rsidRDefault="00D96E93" w:rsidP="00B50390">
            <w:pPr>
              <w:jc w:val="center"/>
              <w:rPr>
                <w:b/>
                <w:bCs/>
                <w:lang w:val="uk-UA"/>
              </w:rPr>
            </w:pPr>
          </w:p>
          <w:p w14:paraId="502C188E" w14:textId="585C0871" w:rsidR="00B50390" w:rsidRPr="00347F3E" w:rsidRDefault="00DA36AC" w:rsidP="00B5039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14 745 172,00</w:t>
            </w:r>
          </w:p>
        </w:tc>
        <w:tc>
          <w:tcPr>
            <w:tcW w:w="1616" w:type="dxa"/>
          </w:tcPr>
          <w:p w14:paraId="7A6FE6CB" w14:textId="77777777" w:rsidR="00D96E93" w:rsidRDefault="00D96E93" w:rsidP="00B50390">
            <w:pPr>
              <w:jc w:val="center"/>
              <w:rPr>
                <w:b/>
                <w:bCs/>
                <w:lang w:val="uk-UA"/>
              </w:rPr>
            </w:pPr>
          </w:p>
          <w:p w14:paraId="46B6DE12" w14:textId="2AF7AB35" w:rsidR="00B50390" w:rsidRDefault="006B76A7" w:rsidP="00B5039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14 095 476,50</w:t>
            </w:r>
          </w:p>
        </w:tc>
      </w:tr>
    </w:tbl>
    <w:p w14:paraId="58F6251B" w14:textId="77777777" w:rsidR="00AD1D12" w:rsidRDefault="00AD1D12" w:rsidP="00AD1D12">
      <w:pPr>
        <w:jc w:val="center"/>
        <w:rPr>
          <w:lang w:val="uk-UA"/>
        </w:rPr>
      </w:pPr>
    </w:p>
    <w:p w14:paraId="75FA6C73" w14:textId="77777777" w:rsidR="00AD1D12" w:rsidRDefault="00AD1D12" w:rsidP="00AD1D12">
      <w:pPr>
        <w:jc w:val="center"/>
        <w:rPr>
          <w:lang w:val="uk-UA"/>
        </w:rPr>
      </w:pPr>
    </w:p>
    <w:p w14:paraId="231F6A58" w14:textId="7B17611A" w:rsidR="00AD1D12" w:rsidRDefault="00AD1D12" w:rsidP="00AD1D12">
      <w:pPr>
        <w:jc w:val="center"/>
        <w:rPr>
          <w:lang w:val="uk-UA"/>
        </w:rPr>
      </w:pPr>
    </w:p>
    <w:bookmarkEnd w:id="0"/>
    <w:p w14:paraId="4AF50EDE" w14:textId="36482E32" w:rsidR="00952A97" w:rsidRDefault="00952A97" w:rsidP="00AD1D12">
      <w:pPr>
        <w:jc w:val="center"/>
        <w:rPr>
          <w:lang w:val="uk-UA"/>
        </w:rPr>
      </w:pPr>
    </w:p>
    <w:p w14:paraId="0A20FBF3" w14:textId="2E6E4D34" w:rsidR="00952A97" w:rsidRDefault="00952A97" w:rsidP="00AD1D12">
      <w:pPr>
        <w:jc w:val="center"/>
        <w:rPr>
          <w:lang w:val="uk-UA"/>
        </w:rPr>
      </w:pPr>
    </w:p>
    <w:p w14:paraId="073F8179" w14:textId="77777777" w:rsidR="00AD1D12" w:rsidRDefault="00AD1D12" w:rsidP="00AD1D12">
      <w:pPr>
        <w:jc w:val="center"/>
        <w:rPr>
          <w:lang w:val="uk-UA"/>
        </w:rPr>
      </w:pPr>
    </w:p>
    <w:p w14:paraId="596D107D" w14:textId="0C49D56D" w:rsidR="00AD1D12" w:rsidRDefault="00AD1D12" w:rsidP="00AD1D12">
      <w:pPr>
        <w:jc w:val="both"/>
        <w:rPr>
          <w:lang w:val="uk-UA"/>
        </w:rPr>
      </w:pPr>
      <w:r>
        <w:rPr>
          <w:lang w:val="uk-UA"/>
        </w:rPr>
        <w:t xml:space="preserve">Секретар Слобожанської селищної ради                                                    </w:t>
      </w:r>
      <w:r w:rsidR="006E440E">
        <w:rPr>
          <w:lang w:val="uk-UA"/>
        </w:rPr>
        <w:t xml:space="preserve">        </w:t>
      </w:r>
      <w:r>
        <w:rPr>
          <w:lang w:val="uk-UA"/>
        </w:rPr>
        <w:t xml:space="preserve"> Галина КУЦЕНКО</w:t>
      </w:r>
    </w:p>
    <w:p w14:paraId="481E72A9" w14:textId="77777777" w:rsidR="00AD1D12" w:rsidRDefault="00AD1D12" w:rsidP="00AD1D12">
      <w:pPr>
        <w:jc w:val="both"/>
        <w:rPr>
          <w:lang w:val="uk-UA"/>
        </w:rPr>
      </w:pPr>
    </w:p>
    <w:p w14:paraId="5321A2C6" w14:textId="77777777" w:rsidR="00AD1D12" w:rsidRDefault="00AD1D12" w:rsidP="00AD1D12">
      <w:pPr>
        <w:jc w:val="both"/>
        <w:rPr>
          <w:lang w:val="uk-UA"/>
        </w:rPr>
      </w:pPr>
    </w:p>
    <w:p w14:paraId="67C17D15" w14:textId="77777777" w:rsidR="00AD1D12" w:rsidRPr="00347F3E" w:rsidRDefault="00AD1D12" w:rsidP="00D61EA5">
      <w:pPr>
        <w:jc w:val="both"/>
        <w:rPr>
          <w:lang w:val="uk-UA"/>
        </w:rPr>
      </w:pPr>
    </w:p>
    <w:sectPr w:rsidR="00AD1D12" w:rsidRPr="00347F3E" w:rsidSect="003B35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67260"/>
    <w:multiLevelType w:val="hybridMultilevel"/>
    <w:tmpl w:val="F19EF766"/>
    <w:lvl w:ilvl="0" w:tplc="B9D471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76084"/>
    <w:multiLevelType w:val="hybridMultilevel"/>
    <w:tmpl w:val="F19EF7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5A03B0"/>
    <w:multiLevelType w:val="hybridMultilevel"/>
    <w:tmpl w:val="07A6C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058854">
    <w:abstractNumId w:val="3"/>
  </w:num>
  <w:num w:numId="2" w16cid:durableId="1373963124">
    <w:abstractNumId w:val="0"/>
  </w:num>
  <w:num w:numId="3" w16cid:durableId="1585725960">
    <w:abstractNumId w:val="1"/>
  </w:num>
  <w:num w:numId="4" w16cid:durableId="1543008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62"/>
    <w:rsid w:val="00006E37"/>
    <w:rsid w:val="00030389"/>
    <w:rsid w:val="00030EC8"/>
    <w:rsid w:val="000351F2"/>
    <w:rsid w:val="00040FBE"/>
    <w:rsid w:val="00065225"/>
    <w:rsid w:val="000B5CD1"/>
    <w:rsid w:val="001008A9"/>
    <w:rsid w:val="00107EE1"/>
    <w:rsid w:val="001111E1"/>
    <w:rsid w:val="0012558C"/>
    <w:rsid w:val="0013780C"/>
    <w:rsid w:val="00150269"/>
    <w:rsid w:val="001732B0"/>
    <w:rsid w:val="0017528F"/>
    <w:rsid w:val="0018206B"/>
    <w:rsid w:val="001D50EA"/>
    <w:rsid w:val="001D720A"/>
    <w:rsid w:val="001E232F"/>
    <w:rsid w:val="00212D5B"/>
    <w:rsid w:val="002224C7"/>
    <w:rsid w:val="00254530"/>
    <w:rsid w:val="00274166"/>
    <w:rsid w:val="002749E6"/>
    <w:rsid w:val="002832E9"/>
    <w:rsid w:val="002876CE"/>
    <w:rsid w:val="002A0211"/>
    <w:rsid w:val="002A0DE4"/>
    <w:rsid w:val="002E2011"/>
    <w:rsid w:val="00345B09"/>
    <w:rsid w:val="00347F3E"/>
    <w:rsid w:val="003536CB"/>
    <w:rsid w:val="00363473"/>
    <w:rsid w:val="00372928"/>
    <w:rsid w:val="003902B8"/>
    <w:rsid w:val="00392D1D"/>
    <w:rsid w:val="00393563"/>
    <w:rsid w:val="003973C2"/>
    <w:rsid w:val="003A114C"/>
    <w:rsid w:val="003B3538"/>
    <w:rsid w:val="003C36C0"/>
    <w:rsid w:val="003E6B65"/>
    <w:rsid w:val="00462B38"/>
    <w:rsid w:val="00462E35"/>
    <w:rsid w:val="004B709F"/>
    <w:rsid w:val="004C5755"/>
    <w:rsid w:val="004D36D3"/>
    <w:rsid w:val="004F6AD4"/>
    <w:rsid w:val="00590FF6"/>
    <w:rsid w:val="005A234E"/>
    <w:rsid w:val="005A7F32"/>
    <w:rsid w:val="005C2662"/>
    <w:rsid w:val="005C482B"/>
    <w:rsid w:val="00615155"/>
    <w:rsid w:val="00626DC3"/>
    <w:rsid w:val="006271AF"/>
    <w:rsid w:val="0065420E"/>
    <w:rsid w:val="00663A5C"/>
    <w:rsid w:val="006878E5"/>
    <w:rsid w:val="006B7541"/>
    <w:rsid w:val="006B76A7"/>
    <w:rsid w:val="006E440E"/>
    <w:rsid w:val="00737F06"/>
    <w:rsid w:val="00741A13"/>
    <w:rsid w:val="00752056"/>
    <w:rsid w:val="00773680"/>
    <w:rsid w:val="0078394B"/>
    <w:rsid w:val="00821BCE"/>
    <w:rsid w:val="0082398B"/>
    <w:rsid w:val="008548B2"/>
    <w:rsid w:val="008E2D73"/>
    <w:rsid w:val="00907F82"/>
    <w:rsid w:val="009407EF"/>
    <w:rsid w:val="00950A49"/>
    <w:rsid w:val="00952A97"/>
    <w:rsid w:val="00956599"/>
    <w:rsid w:val="009E4092"/>
    <w:rsid w:val="009E79CD"/>
    <w:rsid w:val="00A1593C"/>
    <w:rsid w:val="00AA7FF9"/>
    <w:rsid w:val="00AD1D12"/>
    <w:rsid w:val="00AE412A"/>
    <w:rsid w:val="00B132C2"/>
    <w:rsid w:val="00B46800"/>
    <w:rsid w:val="00B50390"/>
    <w:rsid w:val="00B70229"/>
    <w:rsid w:val="00B93FF8"/>
    <w:rsid w:val="00BA1A81"/>
    <w:rsid w:val="00BC7660"/>
    <w:rsid w:val="00BE3682"/>
    <w:rsid w:val="00C335F0"/>
    <w:rsid w:val="00C87962"/>
    <w:rsid w:val="00C87CF7"/>
    <w:rsid w:val="00CA08A0"/>
    <w:rsid w:val="00CA1A87"/>
    <w:rsid w:val="00CA206A"/>
    <w:rsid w:val="00D06389"/>
    <w:rsid w:val="00D428DD"/>
    <w:rsid w:val="00D61EA5"/>
    <w:rsid w:val="00D63E27"/>
    <w:rsid w:val="00D73482"/>
    <w:rsid w:val="00D8240C"/>
    <w:rsid w:val="00D96E93"/>
    <w:rsid w:val="00DA36AC"/>
    <w:rsid w:val="00DC1A32"/>
    <w:rsid w:val="00DD5BFA"/>
    <w:rsid w:val="00DF5EAC"/>
    <w:rsid w:val="00E2232E"/>
    <w:rsid w:val="00E45E5C"/>
    <w:rsid w:val="00E53D25"/>
    <w:rsid w:val="00E679F0"/>
    <w:rsid w:val="00ED03F4"/>
    <w:rsid w:val="00ED443D"/>
    <w:rsid w:val="00EE76F5"/>
    <w:rsid w:val="00F068A3"/>
    <w:rsid w:val="00F15DCE"/>
    <w:rsid w:val="00F4067A"/>
    <w:rsid w:val="00F81A43"/>
    <w:rsid w:val="00FB5700"/>
    <w:rsid w:val="00FC4160"/>
    <w:rsid w:val="00FE2585"/>
    <w:rsid w:val="00FF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4D70F"/>
  <w15:chartTrackingRefBased/>
  <w15:docId w15:val="{046A4C52-20D1-4FC0-83BB-15E2C998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63A5C"/>
    <w:pPr>
      <w:keepNext/>
      <w:tabs>
        <w:tab w:val="left" w:pos="10440"/>
      </w:tabs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663A5C"/>
    <w:pPr>
      <w:keepNext/>
      <w:tabs>
        <w:tab w:val="left" w:pos="10440"/>
      </w:tabs>
      <w:jc w:val="center"/>
      <w:outlineLvl w:val="1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3A5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63A5C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table" w:styleId="a3">
    <w:name w:val="Table Grid"/>
    <w:basedOn w:val="a1"/>
    <w:uiPriority w:val="39"/>
    <w:rsid w:val="00397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2398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styleId="a4">
    <w:name w:val="List Paragraph"/>
    <w:basedOn w:val="a"/>
    <w:uiPriority w:val="34"/>
    <w:qFormat/>
    <w:rsid w:val="00952A97"/>
    <w:pPr>
      <w:ind w:left="720"/>
      <w:contextualSpacing/>
    </w:pPr>
  </w:style>
  <w:style w:type="paragraph" w:styleId="a5">
    <w:name w:val="No Spacing"/>
    <w:uiPriority w:val="1"/>
    <w:qFormat/>
    <w:rsid w:val="00952A9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4494</Words>
  <Characters>2562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</cp:lastModifiedBy>
  <cp:revision>35</cp:revision>
  <cp:lastPrinted>2025-01-24T07:58:00Z</cp:lastPrinted>
  <dcterms:created xsi:type="dcterms:W3CDTF">2023-01-12T08:38:00Z</dcterms:created>
  <dcterms:modified xsi:type="dcterms:W3CDTF">2025-01-24T07:59:00Z</dcterms:modified>
</cp:coreProperties>
</file>