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67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"/>
        <w:gridCol w:w="7163"/>
        <w:gridCol w:w="2741"/>
        <w:gridCol w:w="1137"/>
        <w:gridCol w:w="1920"/>
      </w:tblGrid>
      <w:tr w:rsidR="00112424" w14:paraId="2316098E" w14:textId="77777777" w:rsidTr="001F28D6">
        <w:trPr>
          <w:gridAfter w:val="2"/>
          <w:wAfter w:w="1284" w:type="pct"/>
        </w:trPr>
        <w:tc>
          <w:tcPr>
            <w:tcW w:w="2702" w:type="pct"/>
            <w:gridSpan w:val="2"/>
          </w:tcPr>
          <w:p w14:paraId="6090719D" w14:textId="77777777" w:rsidR="00112424" w:rsidRDefault="00112424" w:rsidP="009626DB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014" w:type="pct"/>
          </w:tcPr>
          <w:p w14:paraId="20637897" w14:textId="25A19A94" w:rsidR="00112424" w:rsidRDefault="00112424">
            <w:pPr>
              <w:pStyle w:val="a5"/>
              <w:spacing w:after="0"/>
              <w:rPr>
                <w:sz w:val="20"/>
                <w:szCs w:val="20"/>
                <w:lang w:eastAsia="en-US"/>
              </w:rPr>
            </w:pPr>
          </w:p>
        </w:tc>
      </w:tr>
      <w:tr w:rsidR="002A6C5E" w:rsidRPr="002F00DE" w14:paraId="6E5874AE" w14:textId="77777777" w:rsidTr="00112424">
        <w:trPr>
          <w:gridBefore w:val="1"/>
          <w:wBefore w:w="53" w:type="pct"/>
        </w:trPr>
        <w:tc>
          <w:tcPr>
            <w:tcW w:w="3663" w:type="pct"/>
            <w:gridSpan w:val="2"/>
          </w:tcPr>
          <w:p w14:paraId="631122E0" w14:textId="3C1E6034" w:rsidR="00535A81" w:rsidRPr="00535A81" w:rsidRDefault="00CD6CC1" w:rsidP="00535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</w:t>
            </w:r>
            <w:r w:rsidR="00535A81"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ЗАТВЕРДЖЕНО</w:t>
            </w:r>
          </w:p>
          <w:p w14:paraId="2373E510" w14:textId="65E249A8" w:rsidR="00535A81" w:rsidRPr="00535A81" w:rsidRDefault="00535A81" w:rsidP="00535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</w:t>
            </w:r>
            <w:r w:rsidR="00CD6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рішенням</w:t>
            </w:r>
            <w:proofErr w:type="spellEnd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35A8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</w:t>
            </w:r>
            <w:r w:rsidRPr="00535A81">
              <w:rPr>
                <w:rFonts w:ascii="Times New Roman" w:hAnsi="Times New Roman" w:cs="Times New Roman"/>
                <w:sz w:val="24"/>
                <w:szCs w:val="24"/>
              </w:rPr>
              <w:t>ХІ</w:t>
            </w:r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53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сесії</w:t>
            </w:r>
            <w:proofErr w:type="spellEnd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Слобожанської</w:t>
            </w:r>
            <w:proofErr w:type="spellEnd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селищної</w:t>
            </w:r>
            <w:proofErr w:type="spellEnd"/>
          </w:p>
          <w:p w14:paraId="302749B1" w14:textId="1332E7D9" w:rsidR="00535A81" w:rsidRPr="00535A81" w:rsidRDefault="00535A81" w:rsidP="00535A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ради VIІI </w:t>
            </w:r>
            <w:proofErr w:type="spellStart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скликання</w:t>
            </w:r>
            <w:proofErr w:type="spellEnd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>від</w:t>
            </w:r>
            <w:proofErr w:type="spellEnd"/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23.01.2025 №</w:t>
            </w:r>
            <w:r w:rsidR="00CD6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2693</w:t>
            </w:r>
            <w:r w:rsidRPr="00535A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5A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VIІI</w:t>
            </w:r>
          </w:p>
          <w:p w14:paraId="20AFAD77" w14:textId="77777777" w:rsidR="0029469A" w:rsidRPr="00535A81" w:rsidRDefault="0029469A" w:rsidP="00EE2B6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35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</w:t>
            </w:r>
          </w:p>
          <w:p w14:paraId="0E9E751E" w14:textId="77777777" w:rsidR="0029469A" w:rsidRPr="00535A81" w:rsidRDefault="0029469A" w:rsidP="007B3CA0">
            <w:pPr>
              <w:pStyle w:val="a5"/>
              <w:spacing w:after="0" w:line="276" w:lineRule="auto"/>
              <w:ind w:left="720"/>
              <w:jc w:val="right"/>
              <w:rPr>
                <w:bCs/>
                <w:lang w:val="uk-UA"/>
              </w:rPr>
            </w:pPr>
          </w:p>
          <w:p w14:paraId="6FFFACEE" w14:textId="076C1B40" w:rsidR="0029469A" w:rsidRPr="00711B50" w:rsidRDefault="00535A81" w:rsidP="00EE2B6A">
            <w:pPr>
              <w:pStyle w:val="a5"/>
              <w:spacing w:after="0" w:line="276" w:lineRule="auto"/>
              <w:jc w:val="center"/>
              <w:rPr>
                <w:b/>
                <w:lang w:val="uk-UA"/>
              </w:rPr>
            </w:pPr>
            <w:r w:rsidRPr="00711B50">
              <w:rPr>
                <w:b/>
                <w:lang w:val="uk-UA"/>
              </w:rPr>
              <w:t>Звіт про виконання з</w:t>
            </w:r>
            <w:r w:rsidR="00456280" w:rsidRPr="00711B50">
              <w:rPr>
                <w:b/>
                <w:lang w:val="uk-UA"/>
              </w:rPr>
              <w:t>аход</w:t>
            </w:r>
            <w:r w:rsidRPr="00711B50">
              <w:rPr>
                <w:b/>
                <w:lang w:val="uk-UA"/>
              </w:rPr>
              <w:t>ів</w:t>
            </w:r>
            <w:r w:rsidR="00456280" w:rsidRPr="00711B50">
              <w:rPr>
                <w:b/>
                <w:lang w:val="uk-UA"/>
              </w:rPr>
              <w:t xml:space="preserve"> </w:t>
            </w:r>
            <w:r w:rsidRPr="00711B50">
              <w:rPr>
                <w:b/>
                <w:lang w:val="uk-UA"/>
              </w:rPr>
              <w:t>з</w:t>
            </w:r>
            <w:r w:rsidR="00456280" w:rsidRPr="00711B50">
              <w:rPr>
                <w:b/>
                <w:lang w:val="uk-UA"/>
              </w:rPr>
              <w:t>а 202</w:t>
            </w:r>
            <w:r w:rsidRPr="00711B50">
              <w:rPr>
                <w:b/>
                <w:lang w:val="uk-UA"/>
              </w:rPr>
              <w:t>4</w:t>
            </w:r>
            <w:r w:rsidR="00456280" w:rsidRPr="00711B50">
              <w:rPr>
                <w:b/>
                <w:lang w:val="uk-UA"/>
              </w:rPr>
              <w:t xml:space="preserve"> рік</w:t>
            </w:r>
            <w:r w:rsidR="0029469A" w:rsidRPr="00711B50">
              <w:rPr>
                <w:b/>
                <w:lang w:val="uk-UA"/>
              </w:rPr>
              <w:t xml:space="preserve"> </w:t>
            </w:r>
          </w:p>
          <w:p w14:paraId="0FE2DEF9" w14:textId="67EC8989" w:rsidR="004A1272" w:rsidRPr="00535A81" w:rsidRDefault="000307A2" w:rsidP="00BA0188">
            <w:pPr>
              <w:pStyle w:val="a5"/>
              <w:spacing w:after="0" w:line="276" w:lineRule="auto"/>
              <w:ind w:left="720"/>
              <w:jc w:val="center"/>
              <w:rPr>
                <w:bCs/>
                <w:lang w:val="uk-UA"/>
              </w:rPr>
            </w:pPr>
            <w:r w:rsidRPr="00535A81">
              <w:rPr>
                <w:bCs/>
                <w:lang w:val="uk-UA"/>
              </w:rPr>
              <w:t>до</w:t>
            </w:r>
            <w:r w:rsidR="0029469A" w:rsidRPr="00535A81">
              <w:rPr>
                <w:bCs/>
                <w:lang w:val="uk-UA"/>
              </w:rPr>
              <w:t xml:space="preserve"> Програми </w:t>
            </w:r>
            <w:r w:rsidR="00D443B8" w:rsidRPr="00535A81">
              <w:rPr>
                <w:rFonts w:cs="Times New Roman"/>
                <w:bCs/>
                <w:lang w:val="uk-UA"/>
              </w:rPr>
              <w:t xml:space="preserve">регулювання чисельності безпритульних тварин гуманними методами на території </w:t>
            </w:r>
            <w:r w:rsidR="00EE2B6A" w:rsidRPr="00535A81">
              <w:rPr>
                <w:bCs/>
                <w:lang w:val="uk-UA"/>
              </w:rPr>
              <w:t>Слобожан</w:t>
            </w:r>
            <w:r w:rsidR="0029469A" w:rsidRPr="00535A81">
              <w:rPr>
                <w:bCs/>
                <w:lang w:val="uk-UA"/>
              </w:rPr>
              <w:t xml:space="preserve">ської селищної ради </w:t>
            </w:r>
            <w:r w:rsidRPr="00535A81">
              <w:rPr>
                <w:bCs/>
                <w:lang w:val="uk-UA"/>
              </w:rPr>
              <w:t>на 2021-2025 роки</w:t>
            </w:r>
          </w:p>
          <w:p w14:paraId="03B13208" w14:textId="77777777" w:rsidR="004A1272" w:rsidRPr="00535A81" w:rsidRDefault="004A1272" w:rsidP="00D443B8">
            <w:pPr>
              <w:pStyle w:val="a5"/>
              <w:spacing w:after="0" w:line="276" w:lineRule="auto"/>
              <w:ind w:right="533" w:firstLine="720"/>
              <w:jc w:val="both"/>
              <w:rPr>
                <w:lang w:val="uk-UA"/>
              </w:rPr>
            </w:pPr>
          </w:p>
          <w:tbl>
            <w:tblPr>
              <w:tblStyle w:val="a7"/>
              <w:tblW w:w="9678" w:type="dxa"/>
              <w:tblLook w:val="04A0" w:firstRow="1" w:lastRow="0" w:firstColumn="1" w:lastColumn="0" w:noHBand="0" w:noVBand="1"/>
            </w:tblPr>
            <w:tblGrid>
              <w:gridCol w:w="560"/>
              <w:gridCol w:w="2702"/>
              <w:gridCol w:w="1056"/>
              <w:gridCol w:w="1690"/>
              <w:gridCol w:w="1820"/>
              <w:gridCol w:w="1850"/>
            </w:tblGrid>
            <w:tr w:rsidR="00535A81" w:rsidRPr="00535A81" w14:paraId="0ECF4CC0" w14:textId="77777777" w:rsidTr="00535A81">
              <w:tc>
                <w:tcPr>
                  <w:tcW w:w="289" w:type="pct"/>
                </w:tcPr>
                <w:p w14:paraId="672DC720" w14:textId="014AE582" w:rsidR="00535A81" w:rsidRPr="00535A81" w:rsidRDefault="00535A81" w:rsidP="00BA0188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rFonts w:eastAsia="Times New Roman" w:cs="Times New Roman"/>
                      <w:b/>
                      <w:bCs/>
                      <w:lang w:val="uk-UA"/>
                    </w:rPr>
                    <w:t>№ п/п</w:t>
                  </w:r>
                </w:p>
              </w:tc>
              <w:tc>
                <w:tcPr>
                  <w:tcW w:w="1404" w:type="pct"/>
                </w:tcPr>
                <w:p w14:paraId="623CFE40" w14:textId="71922430" w:rsidR="00535A81" w:rsidRPr="00535A81" w:rsidRDefault="00535A81" w:rsidP="00BA0188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rFonts w:eastAsia="Times New Roman" w:cs="Times New Roman"/>
                      <w:b/>
                      <w:bCs/>
                      <w:lang w:val="uk-UA"/>
                    </w:rPr>
                    <w:t>Зміст заходу</w:t>
                  </w:r>
                </w:p>
              </w:tc>
              <w:tc>
                <w:tcPr>
                  <w:tcW w:w="513" w:type="pct"/>
                </w:tcPr>
                <w:p w14:paraId="49F9EC7C" w14:textId="18CBF891" w:rsidR="00535A81" w:rsidRPr="00535A81" w:rsidRDefault="00535A81" w:rsidP="00BA0188">
                  <w:pPr>
                    <w:spacing w:line="293" w:lineRule="atLeast"/>
                    <w:ind w:right="-10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</w:pPr>
                  <w:r w:rsidRPr="00535A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КПК</w:t>
                  </w:r>
                </w:p>
              </w:tc>
              <w:tc>
                <w:tcPr>
                  <w:tcW w:w="879" w:type="pct"/>
                </w:tcPr>
                <w:p w14:paraId="0672B333" w14:textId="68CADFD5" w:rsidR="00535A81" w:rsidRPr="00535A81" w:rsidRDefault="00535A81" w:rsidP="00BA0188">
                  <w:pPr>
                    <w:spacing w:line="293" w:lineRule="atLeast"/>
                    <w:ind w:right="-10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</w:pPr>
                  <w:r w:rsidRPr="00535A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uk-UA" w:eastAsia="ru-RU"/>
                    </w:rPr>
                    <w:t>Бюджетне призначення,</w:t>
                  </w:r>
                </w:p>
                <w:p w14:paraId="58F2BF1B" w14:textId="79516F42" w:rsidR="00535A81" w:rsidRPr="00535A81" w:rsidRDefault="00535A81" w:rsidP="00BA0188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rFonts w:eastAsia="Times New Roman" w:cs="Times New Roman"/>
                      <w:b/>
                      <w:bCs/>
                      <w:lang w:val="uk-UA"/>
                    </w:rPr>
                    <w:t>грн.</w:t>
                  </w:r>
                </w:p>
              </w:tc>
              <w:tc>
                <w:tcPr>
                  <w:tcW w:w="951" w:type="pct"/>
                </w:tcPr>
                <w:p w14:paraId="6E1B4893" w14:textId="7A360DEF" w:rsidR="00535A81" w:rsidRPr="00535A81" w:rsidRDefault="00535A81" w:rsidP="00BA0188">
                  <w:pPr>
                    <w:pStyle w:val="a5"/>
                    <w:spacing w:after="0" w:line="276" w:lineRule="auto"/>
                    <w:jc w:val="center"/>
                    <w:rPr>
                      <w:rFonts w:eastAsia="Times New Roman" w:cs="Times New Roman"/>
                      <w:b/>
                      <w:bCs/>
                      <w:lang w:val="uk-UA"/>
                    </w:rPr>
                  </w:pPr>
                  <w:r w:rsidRPr="00535A81">
                    <w:rPr>
                      <w:rFonts w:eastAsia="Times New Roman" w:cs="Times New Roman"/>
                      <w:b/>
                      <w:bCs/>
                      <w:lang w:val="uk-UA"/>
                    </w:rPr>
                    <w:t>Використано, грн.</w:t>
                  </w:r>
                </w:p>
              </w:tc>
              <w:tc>
                <w:tcPr>
                  <w:tcW w:w="964" w:type="pct"/>
                </w:tcPr>
                <w:p w14:paraId="739A5130" w14:textId="7B43AB9B" w:rsidR="00535A81" w:rsidRPr="00535A81" w:rsidRDefault="00535A81" w:rsidP="00BA0188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rFonts w:eastAsia="Times New Roman" w:cs="Times New Roman"/>
                      <w:b/>
                      <w:bCs/>
                      <w:lang w:val="uk-UA"/>
                    </w:rPr>
                    <w:t>Розпорядник коштів</w:t>
                  </w:r>
                </w:p>
              </w:tc>
            </w:tr>
            <w:tr w:rsidR="00535A81" w:rsidRPr="00535A81" w14:paraId="659E69D1" w14:textId="77777777" w:rsidTr="00535A81">
              <w:tc>
                <w:tcPr>
                  <w:tcW w:w="289" w:type="pct"/>
                </w:tcPr>
                <w:p w14:paraId="41C00DF6" w14:textId="77777777" w:rsidR="00535A81" w:rsidRPr="00535A81" w:rsidRDefault="00535A81" w:rsidP="00EE2B6A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1404" w:type="pct"/>
                </w:tcPr>
                <w:p w14:paraId="7AFF30E5" w14:textId="77777777" w:rsidR="00535A81" w:rsidRPr="00535A81" w:rsidRDefault="00535A81" w:rsidP="00EE2B6A">
                  <w:pPr>
                    <w:pStyle w:val="a5"/>
                    <w:spacing w:after="0" w:line="276" w:lineRule="auto"/>
                    <w:jc w:val="both"/>
                    <w:rPr>
                      <w:rFonts w:cs="Times New Roman"/>
                      <w:b/>
                      <w:bCs/>
                      <w:lang w:val="uk-UA"/>
                    </w:rPr>
                  </w:pPr>
                  <w:r w:rsidRPr="00535A81">
                    <w:rPr>
                      <w:rFonts w:cs="Times New Roman"/>
                      <w:b/>
                      <w:bCs/>
                      <w:lang w:val="uk-UA"/>
                    </w:rPr>
                    <w:t xml:space="preserve">Кошторис </w:t>
                  </w:r>
                </w:p>
                <w:p w14:paraId="7FE46749" w14:textId="7491087A" w:rsidR="00535A81" w:rsidRPr="00535A81" w:rsidRDefault="00535A81" w:rsidP="00EE2B6A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  <w:r w:rsidRPr="00535A81">
                    <w:rPr>
                      <w:rFonts w:cs="Times New Roman"/>
                      <w:b/>
                      <w:bCs/>
                      <w:lang w:val="uk-UA"/>
                    </w:rPr>
                    <w:t>КП «Комунальник»</w:t>
                  </w:r>
                </w:p>
              </w:tc>
              <w:tc>
                <w:tcPr>
                  <w:tcW w:w="513" w:type="pct"/>
                </w:tcPr>
                <w:p w14:paraId="4AAC4BEC" w14:textId="77777777" w:rsidR="00535A81" w:rsidRPr="00535A81" w:rsidRDefault="00535A81" w:rsidP="00EE2B6A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79" w:type="pct"/>
                </w:tcPr>
                <w:p w14:paraId="785B6250" w14:textId="13F21F6D" w:rsidR="00535A81" w:rsidRPr="00535A81" w:rsidRDefault="00535A81" w:rsidP="00EE2B6A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951" w:type="pct"/>
                </w:tcPr>
                <w:p w14:paraId="77F9F062" w14:textId="77777777" w:rsidR="00535A81" w:rsidRPr="00535A81" w:rsidRDefault="00535A81" w:rsidP="00EE2B6A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964" w:type="pct"/>
                </w:tcPr>
                <w:p w14:paraId="64D78E92" w14:textId="27BC2591" w:rsidR="00535A81" w:rsidRPr="00535A81" w:rsidRDefault="00535A81" w:rsidP="00EE2B6A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</w:p>
              </w:tc>
            </w:tr>
            <w:tr w:rsidR="00535A81" w:rsidRPr="00535A81" w14:paraId="54DDD2A4" w14:textId="77777777" w:rsidTr="00535A81">
              <w:tc>
                <w:tcPr>
                  <w:tcW w:w="289" w:type="pct"/>
                </w:tcPr>
                <w:p w14:paraId="094E624D" w14:textId="2B58117C" w:rsidR="00535A81" w:rsidRPr="00535A81" w:rsidRDefault="00535A81" w:rsidP="00535A81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  <w:r w:rsidRPr="00535A81">
                    <w:rPr>
                      <w:lang w:val="uk-UA"/>
                    </w:rPr>
                    <w:t>1</w:t>
                  </w:r>
                </w:p>
              </w:tc>
              <w:tc>
                <w:tcPr>
                  <w:tcW w:w="1404" w:type="pct"/>
                </w:tcPr>
                <w:p w14:paraId="1F1DE29D" w14:textId="3CD5E241" w:rsidR="00535A81" w:rsidRPr="00535A81" w:rsidRDefault="00535A81" w:rsidP="00535A81">
                  <w:pPr>
                    <w:pStyle w:val="a5"/>
                    <w:spacing w:after="0" w:line="276" w:lineRule="auto"/>
                    <w:jc w:val="both"/>
                    <w:rPr>
                      <w:lang w:val="uk-UA"/>
                    </w:rPr>
                  </w:pPr>
                  <w:r w:rsidRPr="00535A81">
                    <w:rPr>
                      <w:lang w:val="uk-UA"/>
                    </w:rPr>
                    <w:t>Послуга з відлову безпритульних тварин в селищі Слобожанське</w:t>
                  </w:r>
                </w:p>
              </w:tc>
              <w:tc>
                <w:tcPr>
                  <w:tcW w:w="513" w:type="pct"/>
                </w:tcPr>
                <w:p w14:paraId="6FE67B02" w14:textId="23EF35D0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lang w:val="uk-UA"/>
                    </w:rPr>
                    <w:t>0117370</w:t>
                  </w:r>
                </w:p>
              </w:tc>
              <w:tc>
                <w:tcPr>
                  <w:tcW w:w="879" w:type="pct"/>
                </w:tcPr>
                <w:p w14:paraId="588B752E" w14:textId="39340F22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lang w:val="uk-UA"/>
                    </w:rPr>
                    <w:t>99 000,00</w:t>
                  </w:r>
                </w:p>
              </w:tc>
              <w:tc>
                <w:tcPr>
                  <w:tcW w:w="951" w:type="pct"/>
                </w:tcPr>
                <w:p w14:paraId="5720B059" w14:textId="13865E75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lang w:val="uk-UA"/>
                    </w:rPr>
                    <w:t>99 000,00</w:t>
                  </w:r>
                </w:p>
              </w:tc>
              <w:tc>
                <w:tcPr>
                  <w:tcW w:w="964" w:type="pct"/>
                </w:tcPr>
                <w:p w14:paraId="791B3EDF" w14:textId="4A87CF18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lang w:val="uk-UA"/>
                    </w:rPr>
                  </w:pPr>
                  <w:r w:rsidRPr="00535A81">
                    <w:rPr>
                      <w:lang w:val="uk-UA"/>
                    </w:rPr>
                    <w:t>КП «Комунальник»</w:t>
                  </w:r>
                </w:p>
              </w:tc>
            </w:tr>
            <w:tr w:rsidR="00535A81" w:rsidRPr="00535A81" w14:paraId="5B55A82E" w14:textId="77777777" w:rsidTr="00535A81">
              <w:tc>
                <w:tcPr>
                  <w:tcW w:w="289" w:type="pct"/>
                </w:tcPr>
                <w:p w14:paraId="620F7A96" w14:textId="77777777" w:rsidR="00535A81" w:rsidRPr="00535A81" w:rsidRDefault="00535A81" w:rsidP="00535A81">
                  <w:pPr>
                    <w:pStyle w:val="a5"/>
                    <w:spacing w:after="0" w:line="276" w:lineRule="auto"/>
                    <w:jc w:val="both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404" w:type="pct"/>
                </w:tcPr>
                <w:p w14:paraId="06DEB9E4" w14:textId="7BE6183B" w:rsidR="00535A81" w:rsidRPr="00535A81" w:rsidRDefault="00535A81" w:rsidP="00535A81">
                  <w:pPr>
                    <w:pStyle w:val="a5"/>
                    <w:spacing w:after="0" w:line="276" w:lineRule="auto"/>
                    <w:jc w:val="both"/>
                    <w:rPr>
                      <w:b/>
                      <w:bCs/>
                      <w:lang w:val="uk-UA"/>
                    </w:rPr>
                  </w:pPr>
                  <w:r w:rsidRPr="00535A81">
                    <w:rPr>
                      <w:b/>
                      <w:bCs/>
                      <w:lang w:val="uk-UA"/>
                    </w:rPr>
                    <w:t xml:space="preserve">Всього </w:t>
                  </w:r>
                </w:p>
              </w:tc>
              <w:tc>
                <w:tcPr>
                  <w:tcW w:w="513" w:type="pct"/>
                </w:tcPr>
                <w:p w14:paraId="3038609F" w14:textId="77777777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879" w:type="pct"/>
                </w:tcPr>
                <w:p w14:paraId="298E1ACC" w14:textId="711E4464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b/>
                      <w:bCs/>
                      <w:lang w:val="uk-UA"/>
                    </w:rPr>
                  </w:pPr>
                  <w:r w:rsidRPr="00535A81">
                    <w:rPr>
                      <w:b/>
                      <w:bCs/>
                      <w:lang w:val="uk-UA"/>
                    </w:rPr>
                    <w:t>99 000,00</w:t>
                  </w:r>
                </w:p>
              </w:tc>
              <w:tc>
                <w:tcPr>
                  <w:tcW w:w="951" w:type="pct"/>
                </w:tcPr>
                <w:p w14:paraId="30FDAD68" w14:textId="24E27B15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b/>
                      <w:bCs/>
                      <w:lang w:val="uk-UA"/>
                    </w:rPr>
                  </w:pPr>
                  <w:r w:rsidRPr="00535A81">
                    <w:rPr>
                      <w:b/>
                      <w:bCs/>
                      <w:lang w:val="uk-UA"/>
                    </w:rPr>
                    <w:t>99 000,00</w:t>
                  </w:r>
                </w:p>
              </w:tc>
              <w:tc>
                <w:tcPr>
                  <w:tcW w:w="964" w:type="pct"/>
                </w:tcPr>
                <w:p w14:paraId="4BA6DC13" w14:textId="1C1A1E00" w:rsidR="00535A81" w:rsidRPr="00535A81" w:rsidRDefault="00535A81" w:rsidP="00535A81">
                  <w:pPr>
                    <w:pStyle w:val="a5"/>
                    <w:spacing w:after="0" w:line="276" w:lineRule="auto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</w:tbl>
          <w:p w14:paraId="119C7C42" w14:textId="77777777" w:rsidR="00D443B8" w:rsidRPr="00535A81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lang w:val="uk-UA"/>
              </w:rPr>
            </w:pPr>
          </w:p>
          <w:p w14:paraId="2E6550F3" w14:textId="77777777" w:rsidR="00D443B8" w:rsidRPr="00535A81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lang w:val="uk-UA"/>
              </w:rPr>
            </w:pPr>
          </w:p>
          <w:p w14:paraId="071FE836" w14:textId="70809210" w:rsidR="00D443B8" w:rsidRPr="00535A81" w:rsidRDefault="00D443B8" w:rsidP="00D443B8">
            <w:pPr>
              <w:tabs>
                <w:tab w:val="left" w:pos="5899"/>
              </w:tabs>
              <w:spacing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</w:pPr>
            <w:r w:rsidRPr="00535A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селищної ради</w:t>
            </w:r>
            <w:r w:rsidRP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  </w:t>
            </w:r>
            <w:r w:rsidR="00BA0188" w:rsidRP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                                         </w:t>
            </w:r>
            <w:r w:rsid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                                </w:t>
            </w:r>
            <w:r w:rsidR="00CD6CC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</w:t>
            </w:r>
            <w:r w:rsid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   </w:t>
            </w:r>
            <w:r w:rsidR="00BA0188" w:rsidRP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 </w:t>
            </w:r>
            <w:r w:rsidR="003760C6" w:rsidRP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</w:t>
            </w:r>
            <w:r w:rsidR="00BA0188" w:rsidRP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               </w:t>
            </w:r>
            <w:r w:rsidRPr="00535A81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Галина КУЦЕНКО</w:t>
            </w:r>
          </w:p>
          <w:p w14:paraId="32D0B56C" w14:textId="77777777" w:rsidR="00D443B8" w:rsidRPr="00535A81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lang w:val="uk-UA"/>
              </w:rPr>
            </w:pPr>
          </w:p>
          <w:p w14:paraId="4643BCAF" w14:textId="77777777" w:rsidR="00D443B8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14:paraId="35D07A8B" w14:textId="77777777" w:rsidR="00D443B8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14:paraId="25A9C367" w14:textId="77777777" w:rsidR="00D443B8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14:paraId="05D15693" w14:textId="77777777" w:rsidR="00D443B8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14:paraId="65C42719" w14:textId="77777777" w:rsidR="00D443B8" w:rsidRDefault="00D443B8" w:rsidP="00EE2B6A">
            <w:pPr>
              <w:pStyle w:val="a5"/>
              <w:spacing w:after="0" w:line="276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14:paraId="4BD6009D" w14:textId="77777777" w:rsidR="00EE2B6A" w:rsidRDefault="00EE2B6A" w:rsidP="00EE2B6A">
            <w:pPr>
              <w:tabs>
                <w:tab w:val="left" w:pos="589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F2B2AE" w14:textId="77777777" w:rsidR="0064236C" w:rsidRDefault="0064236C" w:rsidP="00EE2B6A">
            <w:pPr>
              <w:tabs>
                <w:tab w:val="left" w:pos="5899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B36020" w14:textId="77777777" w:rsidR="00EE2B6A" w:rsidRDefault="00EE2B6A" w:rsidP="00EE2B6A">
            <w:pPr>
              <w:tabs>
                <w:tab w:val="left" w:pos="5899"/>
              </w:tabs>
              <w:spacing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</w:p>
          <w:p w14:paraId="0E9E8F86" w14:textId="77777777" w:rsidR="002A6C5E" w:rsidRPr="00365D3D" w:rsidRDefault="002A6C5E" w:rsidP="00EE2B6A">
            <w:pPr>
              <w:pStyle w:val="a5"/>
              <w:spacing w:after="0" w:line="276" w:lineRule="auto"/>
              <w:rPr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492" w:type="pct"/>
          </w:tcPr>
          <w:p w14:paraId="73F4B4B5" w14:textId="77777777" w:rsidR="002A6C5E" w:rsidRPr="00365D3D" w:rsidRDefault="002A6C5E" w:rsidP="00EE2B6A">
            <w:pPr>
              <w:pStyle w:val="a5"/>
              <w:spacing w:after="0" w:line="276" w:lineRule="auto"/>
              <w:jc w:val="center"/>
              <w:rPr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792" w:type="pct"/>
          </w:tcPr>
          <w:p w14:paraId="0DC58A54" w14:textId="77777777" w:rsidR="002A6C5E" w:rsidRPr="00365D3D" w:rsidRDefault="002A6C5E" w:rsidP="00EE576F">
            <w:pPr>
              <w:pStyle w:val="a5"/>
              <w:spacing w:after="0" w:line="276" w:lineRule="auto"/>
              <w:jc w:val="center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365D3D">
              <w:rPr>
                <w:color w:val="FFFFFF" w:themeColor="background1"/>
                <w:sz w:val="20"/>
                <w:szCs w:val="20"/>
                <w:lang w:val="uk-UA"/>
              </w:rPr>
              <w:t>Володимир ЮНОШЕВ</w:t>
            </w:r>
          </w:p>
        </w:tc>
      </w:tr>
      <w:tr w:rsidR="002A6C5E" w:rsidRPr="002F00DE" w14:paraId="762615A6" w14:textId="77777777" w:rsidTr="00112424">
        <w:trPr>
          <w:gridBefore w:val="1"/>
          <w:wBefore w:w="53" w:type="pct"/>
        </w:trPr>
        <w:tc>
          <w:tcPr>
            <w:tcW w:w="3663" w:type="pct"/>
            <w:gridSpan w:val="2"/>
          </w:tcPr>
          <w:p w14:paraId="528131F1" w14:textId="77777777" w:rsidR="002A6C5E" w:rsidRPr="00365D3D" w:rsidRDefault="002A6C5E" w:rsidP="00EE2B6A">
            <w:pPr>
              <w:pStyle w:val="a5"/>
              <w:spacing w:after="0" w:line="276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365D3D">
              <w:rPr>
                <w:color w:val="FFFFFF" w:themeColor="background1"/>
                <w:sz w:val="20"/>
                <w:szCs w:val="20"/>
                <w:lang w:val="uk-UA"/>
              </w:rPr>
              <w:t xml:space="preserve">Заступник Слобожанського селищного голови з питань виконавчих органів ради  </w:t>
            </w:r>
          </w:p>
        </w:tc>
        <w:tc>
          <w:tcPr>
            <w:tcW w:w="492" w:type="pct"/>
          </w:tcPr>
          <w:p w14:paraId="4165D8C5" w14:textId="77777777" w:rsidR="002A6C5E" w:rsidRPr="00365D3D" w:rsidRDefault="002A6C5E" w:rsidP="00EE2B6A">
            <w:pPr>
              <w:pStyle w:val="a5"/>
              <w:spacing w:after="0" w:line="276" w:lineRule="auto"/>
              <w:jc w:val="center"/>
              <w:rPr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792" w:type="pct"/>
          </w:tcPr>
          <w:p w14:paraId="7B39DED2" w14:textId="77777777" w:rsidR="002A6C5E" w:rsidRPr="00365D3D" w:rsidRDefault="002A6C5E" w:rsidP="00EE576F">
            <w:pPr>
              <w:pStyle w:val="a5"/>
              <w:spacing w:after="0" w:line="276" w:lineRule="auto"/>
              <w:jc w:val="center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365D3D">
              <w:rPr>
                <w:color w:val="FFFFFF" w:themeColor="background1"/>
                <w:sz w:val="20"/>
                <w:szCs w:val="20"/>
                <w:lang w:val="uk-UA"/>
              </w:rPr>
              <w:t>Микола ДУБНЮК</w:t>
            </w:r>
          </w:p>
        </w:tc>
      </w:tr>
    </w:tbl>
    <w:p w14:paraId="2B1BBAD6" w14:textId="77777777" w:rsidR="00AB6288" w:rsidRPr="005E291E" w:rsidRDefault="00AB6288" w:rsidP="0095596E">
      <w:pPr>
        <w:spacing w:after="0" w:line="240" w:lineRule="auto"/>
        <w:ind w:right="15"/>
        <w:jc w:val="both"/>
        <w:rPr>
          <w:rFonts w:ascii="Times New Roman" w:hAnsi="Times New Roman" w:cs="Times New Roman"/>
          <w:sz w:val="24"/>
          <w:szCs w:val="24"/>
        </w:rPr>
      </w:pPr>
    </w:p>
    <w:p w14:paraId="4E77411E" w14:textId="77777777" w:rsidR="00EE2B6A" w:rsidRPr="005E291E" w:rsidRDefault="00EE2B6A">
      <w:pPr>
        <w:spacing w:after="0" w:line="240" w:lineRule="auto"/>
        <w:ind w:right="15"/>
        <w:jc w:val="both"/>
        <w:rPr>
          <w:rFonts w:ascii="Times New Roman" w:hAnsi="Times New Roman" w:cs="Times New Roman"/>
          <w:sz w:val="24"/>
          <w:szCs w:val="24"/>
        </w:rPr>
      </w:pPr>
    </w:p>
    <w:sectPr w:rsidR="00EE2B6A" w:rsidRPr="005E291E" w:rsidSect="00CD6C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F6BF8"/>
    <w:multiLevelType w:val="hybridMultilevel"/>
    <w:tmpl w:val="99504096"/>
    <w:lvl w:ilvl="0" w:tplc="EF169D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CE7DDB"/>
    <w:multiLevelType w:val="hybridMultilevel"/>
    <w:tmpl w:val="28D27028"/>
    <w:lvl w:ilvl="0" w:tplc="1D303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80F55"/>
    <w:multiLevelType w:val="hybridMultilevel"/>
    <w:tmpl w:val="1F6A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681200"/>
    <w:multiLevelType w:val="hybridMultilevel"/>
    <w:tmpl w:val="86CA7FB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E3053"/>
    <w:multiLevelType w:val="hybridMultilevel"/>
    <w:tmpl w:val="1B40D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6939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2491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4928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7095255">
    <w:abstractNumId w:val="1"/>
  </w:num>
  <w:num w:numId="5" w16cid:durableId="1406533930">
    <w:abstractNumId w:val="3"/>
  </w:num>
  <w:num w:numId="6" w16cid:durableId="20538425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D4"/>
    <w:rsid w:val="000072BE"/>
    <w:rsid w:val="000307A2"/>
    <w:rsid w:val="00056810"/>
    <w:rsid w:val="0006542A"/>
    <w:rsid w:val="000C0074"/>
    <w:rsid w:val="000C4C13"/>
    <w:rsid w:val="000C520C"/>
    <w:rsid w:val="000E7BDD"/>
    <w:rsid w:val="000F3DDA"/>
    <w:rsid w:val="00112424"/>
    <w:rsid w:val="00126CAA"/>
    <w:rsid w:val="00142C60"/>
    <w:rsid w:val="001F28D6"/>
    <w:rsid w:val="00220C5A"/>
    <w:rsid w:val="00222850"/>
    <w:rsid w:val="002456C7"/>
    <w:rsid w:val="00271669"/>
    <w:rsid w:val="00271FAB"/>
    <w:rsid w:val="0029469A"/>
    <w:rsid w:val="00296AF4"/>
    <w:rsid w:val="002A6C5E"/>
    <w:rsid w:val="002D4A02"/>
    <w:rsid w:val="0030240A"/>
    <w:rsid w:val="00324FB6"/>
    <w:rsid w:val="00326CD9"/>
    <w:rsid w:val="00327005"/>
    <w:rsid w:val="00330F28"/>
    <w:rsid w:val="00340B31"/>
    <w:rsid w:val="00350F54"/>
    <w:rsid w:val="00365D3D"/>
    <w:rsid w:val="00374230"/>
    <w:rsid w:val="003760C6"/>
    <w:rsid w:val="003C0A42"/>
    <w:rsid w:val="003D716E"/>
    <w:rsid w:val="003E1F9B"/>
    <w:rsid w:val="003F0ED9"/>
    <w:rsid w:val="004323B4"/>
    <w:rsid w:val="0043252D"/>
    <w:rsid w:val="00456280"/>
    <w:rsid w:val="00471F89"/>
    <w:rsid w:val="00473A1D"/>
    <w:rsid w:val="004979DA"/>
    <w:rsid w:val="004A1272"/>
    <w:rsid w:val="004A35D9"/>
    <w:rsid w:val="004D63F7"/>
    <w:rsid w:val="00535A81"/>
    <w:rsid w:val="005C005B"/>
    <w:rsid w:val="005E291E"/>
    <w:rsid w:val="0060460E"/>
    <w:rsid w:val="0061367F"/>
    <w:rsid w:val="0064236C"/>
    <w:rsid w:val="006716CD"/>
    <w:rsid w:val="0068681F"/>
    <w:rsid w:val="006A6C45"/>
    <w:rsid w:val="006C2EE3"/>
    <w:rsid w:val="006C7BA6"/>
    <w:rsid w:val="006E7E44"/>
    <w:rsid w:val="006F43A9"/>
    <w:rsid w:val="00711B50"/>
    <w:rsid w:val="007164F2"/>
    <w:rsid w:val="00731742"/>
    <w:rsid w:val="00753E78"/>
    <w:rsid w:val="0076116A"/>
    <w:rsid w:val="007774C0"/>
    <w:rsid w:val="00786456"/>
    <w:rsid w:val="00797804"/>
    <w:rsid w:val="007A69AC"/>
    <w:rsid w:val="007B3CA0"/>
    <w:rsid w:val="007B46A2"/>
    <w:rsid w:val="007C54E5"/>
    <w:rsid w:val="007D7007"/>
    <w:rsid w:val="00833057"/>
    <w:rsid w:val="00870F06"/>
    <w:rsid w:val="00885F71"/>
    <w:rsid w:val="008A27E0"/>
    <w:rsid w:val="008C54B3"/>
    <w:rsid w:val="00942F21"/>
    <w:rsid w:val="00943D1C"/>
    <w:rsid w:val="0095596E"/>
    <w:rsid w:val="009626DB"/>
    <w:rsid w:val="009F1CD7"/>
    <w:rsid w:val="00A03437"/>
    <w:rsid w:val="00A31CF9"/>
    <w:rsid w:val="00A33185"/>
    <w:rsid w:val="00A4463F"/>
    <w:rsid w:val="00A61BED"/>
    <w:rsid w:val="00A62237"/>
    <w:rsid w:val="00A633B8"/>
    <w:rsid w:val="00A67E86"/>
    <w:rsid w:val="00A96EDE"/>
    <w:rsid w:val="00AA0CE1"/>
    <w:rsid w:val="00AB6288"/>
    <w:rsid w:val="00B23837"/>
    <w:rsid w:val="00B542A9"/>
    <w:rsid w:val="00B60C5F"/>
    <w:rsid w:val="00B6729A"/>
    <w:rsid w:val="00B76EFF"/>
    <w:rsid w:val="00B815FB"/>
    <w:rsid w:val="00B9241B"/>
    <w:rsid w:val="00B94401"/>
    <w:rsid w:val="00BA0188"/>
    <w:rsid w:val="00BE549A"/>
    <w:rsid w:val="00BE6AF7"/>
    <w:rsid w:val="00C13AEE"/>
    <w:rsid w:val="00C14FD3"/>
    <w:rsid w:val="00C43A50"/>
    <w:rsid w:val="00CD6CC1"/>
    <w:rsid w:val="00CE693E"/>
    <w:rsid w:val="00CE6A42"/>
    <w:rsid w:val="00CF5253"/>
    <w:rsid w:val="00D443B8"/>
    <w:rsid w:val="00D555C4"/>
    <w:rsid w:val="00D76209"/>
    <w:rsid w:val="00D83F90"/>
    <w:rsid w:val="00DB63D2"/>
    <w:rsid w:val="00DD59E2"/>
    <w:rsid w:val="00E017F2"/>
    <w:rsid w:val="00E134D4"/>
    <w:rsid w:val="00E33F2C"/>
    <w:rsid w:val="00E81D8C"/>
    <w:rsid w:val="00E92CE4"/>
    <w:rsid w:val="00EC5938"/>
    <w:rsid w:val="00EE084C"/>
    <w:rsid w:val="00EE2B6A"/>
    <w:rsid w:val="00F06726"/>
    <w:rsid w:val="00F34B14"/>
    <w:rsid w:val="00F5434C"/>
    <w:rsid w:val="00FB0AA7"/>
    <w:rsid w:val="00FE209E"/>
    <w:rsid w:val="00FF0DEE"/>
    <w:rsid w:val="00FF1A0C"/>
    <w:rsid w:val="00FF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7B79"/>
  <w15:chartTrackingRefBased/>
  <w15:docId w15:val="{CC9E2D0A-3504-49B0-B952-9C87D66F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74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742"/>
    <w:pPr>
      <w:widowControl w:val="0"/>
      <w:shd w:val="clear" w:color="auto" w:fill="FFFFFF"/>
      <w:autoSpaceDE w:val="0"/>
      <w:autoSpaceDN w:val="0"/>
      <w:adjustRightInd w:val="0"/>
      <w:spacing w:before="778" w:after="0" w:line="278" w:lineRule="exact"/>
      <w:ind w:left="720" w:right="461" w:firstLine="682"/>
      <w:contextualSpacing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a4">
    <w:name w:val="Содержимое таблицы"/>
    <w:basedOn w:val="a"/>
    <w:rsid w:val="0073174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5">
    <w:name w:val="Body Text"/>
    <w:basedOn w:val="a"/>
    <w:link w:val="a6"/>
    <w:unhideWhenUsed/>
    <w:rsid w:val="00870F06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rsid w:val="00870F06"/>
    <w:rPr>
      <w:rFonts w:ascii="Times New Roman" w:eastAsia="Lucida Sans Unicode" w:hAnsi="Times New Roman" w:cs="Tahoma"/>
      <w:sz w:val="24"/>
      <w:szCs w:val="24"/>
      <w:lang w:val="ru-RU" w:eastAsia="ru-RU" w:bidi="ru-RU"/>
    </w:rPr>
  </w:style>
  <w:style w:type="table" w:styleId="a7">
    <w:name w:val="Table Grid"/>
    <w:basedOn w:val="a1"/>
    <w:uiPriority w:val="59"/>
    <w:rsid w:val="00D55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85F7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2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32960-DAFF-4CF5-83E9-0ABDBB20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Мороз</cp:lastModifiedBy>
  <cp:revision>138</cp:revision>
  <cp:lastPrinted>2025-01-24T06:18:00Z</cp:lastPrinted>
  <dcterms:created xsi:type="dcterms:W3CDTF">2019-02-13T07:19:00Z</dcterms:created>
  <dcterms:modified xsi:type="dcterms:W3CDTF">2025-01-24T06:19:00Z</dcterms:modified>
</cp:coreProperties>
</file>