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2955D" w14:textId="77777777" w:rsidR="00B341CE" w:rsidRPr="00B341CE" w:rsidRDefault="00B341CE" w:rsidP="00E0711E">
      <w:pPr>
        <w:keepNext/>
        <w:keepLines/>
        <w:ind w:left="5245" w:hanging="2"/>
        <w:jc w:val="both"/>
        <w:outlineLvl w:val="0"/>
        <w:rPr>
          <w:b/>
          <w:sz w:val="24"/>
          <w:szCs w:val="24"/>
        </w:rPr>
      </w:pPr>
      <w:r w:rsidRPr="00B341CE">
        <w:rPr>
          <w:b/>
          <w:bCs/>
          <w:sz w:val="24"/>
          <w:szCs w:val="24"/>
        </w:rPr>
        <w:t>ЗАТВЕРДЖЕНО</w:t>
      </w:r>
    </w:p>
    <w:p w14:paraId="1448DF63" w14:textId="77777777" w:rsidR="00B341CE" w:rsidRPr="00B341CE" w:rsidRDefault="00B341CE" w:rsidP="00E0711E">
      <w:pPr>
        <w:keepNext/>
        <w:ind w:left="5245" w:hanging="2"/>
        <w:outlineLvl w:val="1"/>
        <w:rPr>
          <w:b/>
          <w:bCs/>
          <w:sz w:val="24"/>
          <w:szCs w:val="24"/>
        </w:rPr>
      </w:pPr>
      <w:r w:rsidRPr="00B341CE">
        <w:rPr>
          <w:b/>
          <w:bCs/>
          <w:sz w:val="24"/>
          <w:szCs w:val="24"/>
        </w:rPr>
        <w:t xml:space="preserve">рішенням </w:t>
      </w:r>
      <w:r w:rsidRPr="00B341CE">
        <w:rPr>
          <w:b/>
          <w:bCs/>
          <w:sz w:val="24"/>
          <w:szCs w:val="24"/>
          <w:lang w:val="en-US"/>
        </w:rPr>
        <w:t>LXX</w:t>
      </w:r>
      <w:r w:rsidRPr="00B341CE">
        <w:rPr>
          <w:b/>
          <w:bCs/>
          <w:sz w:val="24"/>
          <w:szCs w:val="24"/>
        </w:rPr>
        <w:t>II сесії Слобожанської  міської ради VІII скликання</w:t>
      </w:r>
    </w:p>
    <w:p w14:paraId="4AAEA132" w14:textId="3F650FF7" w:rsidR="00B341CE" w:rsidRPr="00B341CE" w:rsidRDefault="00B341CE" w:rsidP="00E0711E">
      <w:pPr>
        <w:ind w:left="5245" w:hanging="2"/>
        <w:rPr>
          <w:b/>
          <w:bCs/>
          <w:sz w:val="24"/>
          <w:szCs w:val="24"/>
        </w:rPr>
      </w:pPr>
      <w:r w:rsidRPr="00B341CE">
        <w:rPr>
          <w:b/>
          <w:bCs/>
          <w:sz w:val="24"/>
          <w:szCs w:val="24"/>
        </w:rPr>
        <w:t xml:space="preserve">від 24 липня 2025 року № </w:t>
      </w:r>
      <w:bookmarkStart w:id="0" w:name="_GoBack"/>
      <w:r w:rsidR="00B316B1" w:rsidRPr="00B316B1">
        <w:rPr>
          <w:b/>
          <w:bCs/>
          <w:sz w:val="24"/>
          <w:szCs w:val="24"/>
          <w:lang w:eastAsia="ru-RU"/>
        </w:rPr>
        <w:t>3093</w:t>
      </w:r>
      <w:bookmarkEnd w:id="0"/>
      <w:r w:rsidRPr="00B341CE">
        <w:rPr>
          <w:b/>
          <w:bCs/>
          <w:sz w:val="24"/>
          <w:szCs w:val="24"/>
          <w:lang w:val="ru-RU"/>
        </w:rPr>
        <w:t>-</w:t>
      </w:r>
      <w:r w:rsidRPr="00B341CE">
        <w:rPr>
          <w:b/>
          <w:bCs/>
          <w:sz w:val="24"/>
          <w:szCs w:val="24"/>
        </w:rPr>
        <w:t>VІII</w:t>
      </w:r>
    </w:p>
    <w:p w14:paraId="286AD8E7" w14:textId="77777777" w:rsidR="00B341CE" w:rsidRPr="00B341CE" w:rsidRDefault="00B341CE" w:rsidP="00E0711E">
      <w:pPr>
        <w:ind w:left="5245" w:hanging="2"/>
        <w:jc w:val="both"/>
        <w:rPr>
          <w:b/>
          <w:bCs/>
          <w:sz w:val="24"/>
          <w:szCs w:val="24"/>
        </w:rPr>
      </w:pPr>
      <w:r w:rsidRPr="00B341CE">
        <w:rPr>
          <w:b/>
          <w:bCs/>
          <w:sz w:val="24"/>
          <w:szCs w:val="24"/>
        </w:rPr>
        <w:t>Слобожанський міський  голова</w:t>
      </w:r>
    </w:p>
    <w:p w14:paraId="260FD250" w14:textId="77777777" w:rsidR="00B341CE" w:rsidRPr="00B341CE" w:rsidRDefault="00B341CE" w:rsidP="00E0711E">
      <w:pPr>
        <w:ind w:left="5245" w:hanging="2"/>
        <w:jc w:val="both"/>
        <w:rPr>
          <w:b/>
          <w:bCs/>
          <w:sz w:val="24"/>
          <w:szCs w:val="24"/>
        </w:rPr>
      </w:pPr>
    </w:p>
    <w:p w14:paraId="480409F9" w14:textId="77777777" w:rsidR="00B341CE" w:rsidRPr="00B341CE" w:rsidRDefault="00B341CE" w:rsidP="00E0711E">
      <w:pPr>
        <w:ind w:left="5245" w:hanging="2"/>
        <w:jc w:val="both"/>
        <w:rPr>
          <w:b/>
          <w:bCs/>
          <w:sz w:val="24"/>
          <w:szCs w:val="24"/>
        </w:rPr>
      </w:pPr>
      <w:r w:rsidRPr="00B341CE">
        <w:rPr>
          <w:b/>
          <w:bCs/>
          <w:sz w:val="24"/>
          <w:szCs w:val="24"/>
        </w:rPr>
        <w:t>___________________ Дмитро ДІХТЯР</w:t>
      </w:r>
    </w:p>
    <w:p w14:paraId="5796DD7C" w14:textId="77777777" w:rsidR="006869F6" w:rsidRPr="007812B3" w:rsidRDefault="006869F6" w:rsidP="00E0711E">
      <w:pPr>
        <w:ind w:left="5245" w:hanging="2"/>
        <w:jc w:val="both"/>
        <w:rPr>
          <w:b/>
          <w:sz w:val="24"/>
          <w:szCs w:val="24"/>
        </w:rPr>
      </w:pPr>
    </w:p>
    <w:p w14:paraId="51BBB14B" w14:textId="77777777" w:rsidR="00187BF2" w:rsidRDefault="00187BF2" w:rsidP="00187BF2">
      <w:pPr>
        <w:spacing w:line="360" w:lineRule="auto"/>
        <w:jc w:val="both"/>
        <w:rPr>
          <w:b/>
          <w:sz w:val="24"/>
          <w:szCs w:val="24"/>
        </w:rPr>
      </w:pPr>
    </w:p>
    <w:p w14:paraId="41634858" w14:textId="77777777" w:rsidR="00E0711E" w:rsidRDefault="00E0711E" w:rsidP="00187BF2">
      <w:pPr>
        <w:spacing w:line="360" w:lineRule="auto"/>
        <w:jc w:val="both"/>
        <w:rPr>
          <w:b/>
          <w:sz w:val="24"/>
          <w:szCs w:val="24"/>
        </w:rPr>
      </w:pPr>
    </w:p>
    <w:p w14:paraId="2D4915E8" w14:textId="77777777" w:rsidR="00E0711E" w:rsidRPr="007812B3" w:rsidRDefault="00E0711E" w:rsidP="00187BF2">
      <w:pPr>
        <w:spacing w:line="360" w:lineRule="auto"/>
        <w:jc w:val="both"/>
        <w:rPr>
          <w:b/>
          <w:sz w:val="24"/>
          <w:szCs w:val="24"/>
        </w:rPr>
      </w:pPr>
    </w:p>
    <w:p w14:paraId="285E9931" w14:textId="77777777" w:rsidR="00187BF2" w:rsidRPr="007812B3" w:rsidRDefault="00187BF2" w:rsidP="00187BF2">
      <w:pPr>
        <w:spacing w:line="360" w:lineRule="auto"/>
        <w:jc w:val="both"/>
        <w:rPr>
          <w:b/>
          <w:sz w:val="24"/>
          <w:szCs w:val="24"/>
        </w:rPr>
      </w:pPr>
    </w:p>
    <w:p w14:paraId="5027BB8D" w14:textId="77777777" w:rsidR="00187BF2" w:rsidRPr="0006171B" w:rsidRDefault="00187BF2" w:rsidP="00043621">
      <w:pPr>
        <w:spacing w:before="120" w:after="120" w:line="360" w:lineRule="auto"/>
        <w:jc w:val="center"/>
        <w:rPr>
          <w:b/>
          <w:sz w:val="36"/>
          <w:szCs w:val="36"/>
        </w:rPr>
      </w:pPr>
      <w:r w:rsidRPr="0006171B">
        <w:rPr>
          <w:b/>
          <w:sz w:val="36"/>
          <w:szCs w:val="36"/>
        </w:rPr>
        <w:t>С Т А Т У Т</w:t>
      </w:r>
    </w:p>
    <w:p w14:paraId="21548EEA" w14:textId="77777777" w:rsidR="0006171B" w:rsidRDefault="0006171B" w:rsidP="00B341CE">
      <w:pPr>
        <w:spacing w:line="360" w:lineRule="auto"/>
        <w:jc w:val="center"/>
        <w:rPr>
          <w:b/>
          <w:sz w:val="36"/>
          <w:szCs w:val="36"/>
        </w:rPr>
      </w:pPr>
      <w:r w:rsidRPr="0006171B">
        <w:rPr>
          <w:b/>
          <w:sz w:val="36"/>
          <w:szCs w:val="36"/>
        </w:rPr>
        <w:t>КОМУНАЛЬНОГО ЗАКЛАДУ</w:t>
      </w:r>
    </w:p>
    <w:p w14:paraId="1CDF37D1" w14:textId="77777777" w:rsidR="0006171B" w:rsidRDefault="0006171B" w:rsidP="00B341CE">
      <w:pPr>
        <w:spacing w:line="360" w:lineRule="auto"/>
        <w:jc w:val="center"/>
        <w:rPr>
          <w:b/>
          <w:sz w:val="36"/>
          <w:szCs w:val="36"/>
        </w:rPr>
      </w:pPr>
      <w:r w:rsidRPr="0006171B">
        <w:rPr>
          <w:b/>
          <w:sz w:val="36"/>
          <w:szCs w:val="36"/>
        </w:rPr>
        <w:t xml:space="preserve"> «СЛОБОЖАНСЬКА ПУБЛІЧНА БІБЛІОТЕКА» СЛОБОЖАНСЬКОЇ  МІСЬКОЇ  РАДИ </w:t>
      </w:r>
    </w:p>
    <w:p w14:paraId="51DE638B" w14:textId="43FB5B02" w:rsidR="00E0711E" w:rsidRPr="0006171B" w:rsidRDefault="0006171B" w:rsidP="00B341CE">
      <w:pPr>
        <w:spacing w:line="360" w:lineRule="auto"/>
        <w:jc w:val="center"/>
        <w:rPr>
          <w:b/>
          <w:bCs/>
          <w:sz w:val="36"/>
          <w:szCs w:val="36"/>
        </w:rPr>
      </w:pPr>
      <w:r w:rsidRPr="0006171B">
        <w:rPr>
          <w:b/>
          <w:sz w:val="36"/>
          <w:szCs w:val="36"/>
        </w:rPr>
        <w:t>ЧУГУЇВСЬКОГО РАЙОНУ ХАРКІВСЬКОЇ ОБЛАСТІ</w:t>
      </w:r>
      <w:r w:rsidRPr="0006171B">
        <w:rPr>
          <w:b/>
          <w:bCs/>
          <w:sz w:val="36"/>
          <w:szCs w:val="36"/>
        </w:rPr>
        <w:t xml:space="preserve"> </w:t>
      </w:r>
    </w:p>
    <w:p w14:paraId="501B8734" w14:textId="5B9DB1EC" w:rsidR="00B341CE" w:rsidRPr="0006171B" w:rsidRDefault="00B341CE" w:rsidP="00B341CE">
      <w:pPr>
        <w:spacing w:line="360" w:lineRule="auto"/>
        <w:jc w:val="center"/>
        <w:rPr>
          <w:bCs/>
          <w:sz w:val="36"/>
          <w:szCs w:val="36"/>
        </w:rPr>
      </w:pPr>
      <w:r w:rsidRPr="0006171B">
        <w:rPr>
          <w:bCs/>
          <w:sz w:val="36"/>
          <w:szCs w:val="36"/>
        </w:rPr>
        <w:t>(нова редакція)</w:t>
      </w:r>
    </w:p>
    <w:p w14:paraId="4B1EC66F" w14:textId="77777777" w:rsidR="00B341CE" w:rsidRPr="0006171B" w:rsidRDefault="00B341CE" w:rsidP="00B341CE">
      <w:pPr>
        <w:spacing w:line="360" w:lineRule="auto"/>
        <w:jc w:val="center"/>
        <w:rPr>
          <w:b/>
          <w:sz w:val="36"/>
          <w:szCs w:val="36"/>
        </w:rPr>
      </w:pPr>
    </w:p>
    <w:p w14:paraId="3436323E" w14:textId="77777777" w:rsidR="00E0711E" w:rsidRPr="0006171B" w:rsidRDefault="00E0711E" w:rsidP="00B341CE">
      <w:pPr>
        <w:spacing w:line="360" w:lineRule="auto"/>
        <w:jc w:val="center"/>
        <w:rPr>
          <w:b/>
          <w:sz w:val="36"/>
          <w:szCs w:val="36"/>
        </w:rPr>
      </w:pPr>
    </w:p>
    <w:p w14:paraId="76AF636B" w14:textId="26D29965" w:rsidR="00B341CE" w:rsidRPr="0006171B" w:rsidRDefault="00B341CE" w:rsidP="00B341CE">
      <w:pPr>
        <w:spacing w:line="360" w:lineRule="auto"/>
        <w:jc w:val="center"/>
        <w:rPr>
          <w:b/>
          <w:sz w:val="36"/>
          <w:szCs w:val="36"/>
        </w:rPr>
      </w:pPr>
      <w:r w:rsidRPr="0006171B">
        <w:rPr>
          <w:b/>
          <w:sz w:val="36"/>
          <w:szCs w:val="36"/>
        </w:rPr>
        <w:t>Ідентифікаційний код юридичної особи: 44198471</w:t>
      </w:r>
    </w:p>
    <w:p w14:paraId="3F4487B0" w14:textId="77777777" w:rsidR="00187BF2" w:rsidRPr="007812B3" w:rsidRDefault="00187BF2" w:rsidP="00187BF2">
      <w:pPr>
        <w:ind w:firstLine="567"/>
        <w:jc w:val="both"/>
        <w:rPr>
          <w:b/>
          <w:sz w:val="44"/>
          <w:szCs w:val="44"/>
        </w:rPr>
      </w:pPr>
    </w:p>
    <w:p w14:paraId="431653C3" w14:textId="77777777" w:rsidR="00187BF2" w:rsidRPr="007812B3" w:rsidRDefault="00187BF2" w:rsidP="00187BF2">
      <w:pPr>
        <w:ind w:firstLine="567"/>
        <w:jc w:val="both"/>
        <w:rPr>
          <w:b/>
          <w:sz w:val="24"/>
          <w:szCs w:val="24"/>
        </w:rPr>
      </w:pPr>
    </w:p>
    <w:p w14:paraId="4A983E19" w14:textId="77777777" w:rsidR="00043621" w:rsidRPr="007812B3" w:rsidRDefault="00043621" w:rsidP="00187BF2">
      <w:pPr>
        <w:ind w:firstLine="567"/>
        <w:jc w:val="both"/>
        <w:rPr>
          <w:b/>
          <w:sz w:val="24"/>
          <w:szCs w:val="24"/>
        </w:rPr>
      </w:pPr>
    </w:p>
    <w:p w14:paraId="4D933241" w14:textId="77777777" w:rsidR="00187BF2" w:rsidRDefault="00187BF2" w:rsidP="00187BF2">
      <w:pPr>
        <w:ind w:firstLine="567"/>
        <w:jc w:val="both"/>
        <w:rPr>
          <w:b/>
          <w:sz w:val="24"/>
          <w:szCs w:val="24"/>
        </w:rPr>
      </w:pPr>
    </w:p>
    <w:p w14:paraId="22FBB40B" w14:textId="77777777" w:rsidR="00187BF2" w:rsidRDefault="00187BF2" w:rsidP="00187BF2">
      <w:pPr>
        <w:ind w:firstLine="567"/>
        <w:jc w:val="both"/>
        <w:rPr>
          <w:b/>
          <w:sz w:val="24"/>
          <w:szCs w:val="24"/>
        </w:rPr>
      </w:pPr>
    </w:p>
    <w:p w14:paraId="73D2281E" w14:textId="77777777" w:rsidR="00B341CE" w:rsidRDefault="00B341CE" w:rsidP="00187BF2">
      <w:pPr>
        <w:ind w:firstLine="567"/>
        <w:jc w:val="both"/>
        <w:rPr>
          <w:b/>
          <w:sz w:val="24"/>
          <w:szCs w:val="24"/>
        </w:rPr>
      </w:pPr>
    </w:p>
    <w:p w14:paraId="2D36C7F7" w14:textId="77777777" w:rsidR="00187BF2" w:rsidRDefault="00187BF2" w:rsidP="00187BF2">
      <w:pPr>
        <w:ind w:firstLine="567"/>
        <w:jc w:val="both"/>
        <w:rPr>
          <w:b/>
          <w:sz w:val="24"/>
          <w:szCs w:val="24"/>
        </w:rPr>
      </w:pPr>
    </w:p>
    <w:p w14:paraId="372DC28B" w14:textId="77777777" w:rsidR="00E0711E" w:rsidRDefault="00E0711E" w:rsidP="00187BF2">
      <w:pPr>
        <w:ind w:firstLine="567"/>
        <w:jc w:val="both"/>
        <w:rPr>
          <w:b/>
          <w:sz w:val="24"/>
          <w:szCs w:val="24"/>
        </w:rPr>
      </w:pPr>
    </w:p>
    <w:p w14:paraId="4DB34F89" w14:textId="77777777" w:rsidR="00E0711E" w:rsidRDefault="00E0711E" w:rsidP="00187BF2">
      <w:pPr>
        <w:ind w:firstLine="567"/>
        <w:jc w:val="both"/>
        <w:rPr>
          <w:b/>
          <w:sz w:val="24"/>
          <w:szCs w:val="24"/>
        </w:rPr>
      </w:pPr>
    </w:p>
    <w:p w14:paraId="29A20A86" w14:textId="77777777" w:rsidR="00187BF2" w:rsidRPr="007812B3" w:rsidRDefault="00187BF2" w:rsidP="00187BF2">
      <w:pPr>
        <w:ind w:firstLine="567"/>
        <w:jc w:val="both"/>
        <w:rPr>
          <w:b/>
          <w:sz w:val="24"/>
          <w:szCs w:val="24"/>
        </w:rPr>
      </w:pPr>
    </w:p>
    <w:p w14:paraId="487A8E92" w14:textId="77777777" w:rsidR="00187BF2" w:rsidRDefault="00187BF2" w:rsidP="00187BF2">
      <w:pPr>
        <w:ind w:firstLine="567"/>
        <w:jc w:val="both"/>
        <w:rPr>
          <w:b/>
          <w:sz w:val="24"/>
          <w:szCs w:val="24"/>
          <w:lang w:val="ru-RU"/>
        </w:rPr>
      </w:pPr>
    </w:p>
    <w:p w14:paraId="20BC535A" w14:textId="17C114EC" w:rsidR="00187BF2" w:rsidRPr="007812B3" w:rsidRDefault="00B341CE" w:rsidP="00187BF2">
      <w:pPr>
        <w:jc w:val="center"/>
        <w:rPr>
          <w:bCs/>
          <w:sz w:val="24"/>
          <w:szCs w:val="24"/>
        </w:rPr>
      </w:pPr>
      <w:r>
        <w:rPr>
          <w:bCs/>
          <w:sz w:val="24"/>
          <w:szCs w:val="24"/>
        </w:rPr>
        <w:t>місто</w:t>
      </w:r>
      <w:r w:rsidR="00187BF2" w:rsidRPr="007812B3">
        <w:rPr>
          <w:bCs/>
          <w:sz w:val="24"/>
          <w:szCs w:val="24"/>
        </w:rPr>
        <w:t xml:space="preserve"> Слобожанське</w:t>
      </w:r>
    </w:p>
    <w:p w14:paraId="73D67524" w14:textId="3E705324" w:rsidR="007A07CD" w:rsidRPr="007812B3" w:rsidRDefault="00043621" w:rsidP="00043621">
      <w:pPr>
        <w:jc w:val="center"/>
        <w:rPr>
          <w:bCs/>
          <w:sz w:val="24"/>
          <w:szCs w:val="24"/>
        </w:rPr>
      </w:pPr>
      <w:r w:rsidRPr="007812B3">
        <w:rPr>
          <w:bCs/>
          <w:sz w:val="24"/>
          <w:szCs w:val="24"/>
        </w:rPr>
        <w:t>202</w:t>
      </w:r>
      <w:r w:rsidR="00B341CE">
        <w:rPr>
          <w:bCs/>
          <w:sz w:val="24"/>
          <w:szCs w:val="24"/>
        </w:rPr>
        <w:t>5</w:t>
      </w:r>
      <w:r w:rsidR="00187BF2" w:rsidRPr="007812B3">
        <w:rPr>
          <w:bCs/>
          <w:sz w:val="24"/>
          <w:szCs w:val="24"/>
        </w:rPr>
        <w:t xml:space="preserve"> рік</w:t>
      </w:r>
      <w:r w:rsidR="007A07CD" w:rsidRPr="007812B3">
        <w:rPr>
          <w:bCs/>
          <w:sz w:val="24"/>
          <w:szCs w:val="24"/>
        </w:rPr>
        <w:br w:type="page"/>
      </w:r>
    </w:p>
    <w:p w14:paraId="0558D0EE" w14:textId="77777777" w:rsidR="00187BF2" w:rsidRPr="007812B3" w:rsidRDefault="00EC5227" w:rsidP="00FD0A26">
      <w:pPr>
        <w:shd w:val="clear" w:color="auto" w:fill="FFFFFF"/>
        <w:spacing w:before="120" w:after="120"/>
        <w:ind w:firstLine="851"/>
        <w:jc w:val="center"/>
        <w:rPr>
          <w:b/>
          <w:bCs/>
          <w:spacing w:val="-1"/>
          <w:sz w:val="28"/>
          <w:szCs w:val="28"/>
        </w:rPr>
      </w:pPr>
      <w:r w:rsidRPr="007812B3">
        <w:rPr>
          <w:b/>
          <w:bCs/>
          <w:spacing w:val="-1"/>
          <w:sz w:val="28"/>
          <w:szCs w:val="28"/>
        </w:rPr>
        <w:lastRenderedPageBreak/>
        <w:t>1. ЗАГАЛЬНІ ПОЛОЖЕННЯ</w:t>
      </w:r>
    </w:p>
    <w:p w14:paraId="3B53EED6" w14:textId="23606028" w:rsidR="00187BF2" w:rsidRPr="007812B3" w:rsidRDefault="00187BF2" w:rsidP="00FD0A26">
      <w:pPr>
        <w:spacing w:before="120" w:after="120"/>
        <w:ind w:firstLine="851"/>
        <w:jc w:val="both"/>
        <w:rPr>
          <w:sz w:val="28"/>
          <w:szCs w:val="28"/>
        </w:rPr>
      </w:pPr>
      <w:r w:rsidRPr="007812B3">
        <w:rPr>
          <w:sz w:val="28"/>
          <w:szCs w:val="28"/>
        </w:rPr>
        <w:t xml:space="preserve">1.1. Цей Статут визначає умови та порядок роботи </w:t>
      </w:r>
      <w:bookmarkStart w:id="1" w:name="_Hlk202446004"/>
      <w:r w:rsidRPr="007812B3">
        <w:rPr>
          <w:sz w:val="28"/>
          <w:szCs w:val="28"/>
        </w:rPr>
        <w:t xml:space="preserve">Комунального закладу </w:t>
      </w:r>
      <w:r w:rsidR="007A07CD" w:rsidRPr="007812B3">
        <w:rPr>
          <w:sz w:val="28"/>
          <w:szCs w:val="28"/>
        </w:rPr>
        <w:t>«</w:t>
      </w:r>
      <w:r w:rsidR="00955782" w:rsidRPr="007812B3">
        <w:rPr>
          <w:sz w:val="28"/>
          <w:szCs w:val="28"/>
        </w:rPr>
        <w:t>Слобожанська публічна бібліотека</w:t>
      </w:r>
      <w:r w:rsidR="007A07CD" w:rsidRPr="007812B3">
        <w:rPr>
          <w:sz w:val="28"/>
          <w:szCs w:val="28"/>
        </w:rPr>
        <w:t xml:space="preserve">» </w:t>
      </w:r>
      <w:r w:rsidRPr="007812B3">
        <w:rPr>
          <w:sz w:val="28"/>
          <w:szCs w:val="28"/>
        </w:rPr>
        <w:t xml:space="preserve">Слобожанської  </w:t>
      </w:r>
      <w:r w:rsidR="00B341CE">
        <w:rPr>
          <w:sz w:val="28"/>
          <w:szCs w:val="28"/>
        </w:rPr>
        <w:t>міської</w:t>
      </w:r>
      <w:r w:rsidRPr="007812B3">
        <w:rPr>
          <w:sz w:val="28"/>
          <w:szCs w:val="28"/>
        </w:rPr>
        <w:t xml:space="preserve">  ради Чугуївського району Харківської області</w:t>
      </w:r>
      <w:bookmarkEnd w:id="1"/>
      <w:r w:rsidRPr="007812B3">
        <w:rPr>
          <w:sz w:val="28"/>
          <w:szCs w:val="28"/>
        </w:rPr>
        <w:t xml:space="preserve"> (далі за текстом - Заклад).</w:t>
      </w:r>
    </w:p>
    <w:p w14:paraId="1DFE604F" w14:textId="77777777" w:rsidR="001A6949" w:rsidRPr="007812B3" w:rsidRDefault="001A6949" w:rsidP="00FD0A26">
      <w:pPr>
        <w:spacing w:before="120" w:after="120"/>
        <w:ind w:firstLine="851"/>
        <w:jc w:val="both"/>
        <w:rPr>
          <w:sz w:val="28"/>
          <w:szCs w:val="28"/>
        </w:rPr>
      </w:pPr>
      <w:r w:rsidRPr="007812B3">
        <w:rPr>
          <w:sz w:val="28"/>
          <w:szCs w:val="28"/>
        </w:rPr>
        <w:t>1.2.Заклад є бюджетним неприбутковим закладом, який функціонує на основі єдиного адміністративного та методичного керівництва, загального штату та фонду, централізації процесів його формування та використання.</w:t>
      </w:r>
    </w:p>
    <w:p w14:paraId="42C18500" w14:textId="2B546147" w:rsidR="001A6949" w:rsidRPr="007812B3" w:rsidRDefault="001A6949" w:rsidP="00FD0A26">
      <w:pPr>
        <w:spacing w:before="120" w:after="120"/>
        <w:ind w:firstLine="851"/>
        <w:jc w:val="both"/>
        <w:rPr>
          <w:sz w:val="28"/>
          <w:szCs w:val="28"/>
        </w:rPr>
      </w:pPr>
      <w:r w:rsidRPr="007812B3">
        <w:rPr>
          <w:sz w:val="28"/>
          <w:szCs w:val="28"/>
        </w:rPr>
        <w:t>Заклад є методичним центром бібліотечних з</w:t>
      </w:r>
      <w:r w:rsidR="00AE40DA" w:rsidRPr="007812B3">
        <w:rPr>
          <w:sz w:val="28"/>
          <w:szCs w:val="28"/>
        </w:rPr>
        <w:t xml:space="preserve">акладів Слобожанської </w:t>
      </w:r>
      <w:r w:rsidR="00B341CE">
        <w:rPr>
          <w:sz w:val="28"/>
          <w:szCs w:val="28"/>
        </w:rPr>
        <w:t>міської</w:t>
      </w:r>
      <w:r w:rsidR="00895D4C">
        <w:rPr>
          <w:sz w:val="28"/>
          <w:szCs w:val="28"/>
        </w:rPr>
        <w:t xml:space="preserve"> </w:t>
      </w:r>
      <w:r w:rsidRPr="007812B3">
        <w:rPr>
          <w:sz w:val="28"/>
          <w:szCs w:val="28"/>
        </w:rPr>
        <w:t xml:space="preserve">ради, який об'єднує бібліотеки громади. </w:t>
      </w:r>
    </w:p>
    <w:p w14:paraId="151823B9" w14:textId="5CA14280" w:rsidR="006834CF" w:rsidRPr="007812B3" w:rsidRDefault="00F919A1" w:rsidP="00FD0A26">
      <w:pPr>
        <w:pStyle w:val="ae"/>
        <w:tabs>
          <w:tab w:val="left" w:pos="0"/>
        </w:tabs>
        <w:spacing w:before="120" w:after="120"/>
        <w:ind w:firstLine="851"/>
        <w:jc w:val="both"/>
        <w:rPr>
          <w:rFonts w:ascii="Times New Roman" w:hAnsi="Times New Roman" w:cs="Times New Roman"/>
          <w:color w:val="000000"/>
          <w:sz w:val="28"/>
          <w:szCs w:val="28"/>
          <w:shd w:val="clear" w:color="auto" w:fill="FFFFFF"/>
          <w:lang w:val="uk-UA"/>
        </w:rPr>
      </w:pPr>
      <w:r w:rsidRPr="007812B3">
        <w:rPr>
          <w:rFonts w:ascii="Times New Roman" w:hAnsi="Times New Roman" w:cs="Times New Roman"/>
          <w:color w:val="000000"/>
          <w:sz w:val="28"/>
          <w:szCs w:val="28"/>
          <w:lang w:val="uk-UA"/>
        </w:rPr>
        <w:t>1.3</w:t>
      </w:r>
      <w:r w:rsidR="004737C5" w:rsidRPr="007812B3">
        <w:rPr>
          <w:rFonts w:ascii="Times New Roman" w:hAnsi="Times New Roman" w:cs="Times New Roman"/>
          <w:color w:val="000000"/>
          <w:sz w:val="28"/>
          <w:szCs w:val="28"/>
          <w:lang w:val="uk-UA"/>
        </w:rPr>
        <w:t xml:space="preserve">. Заклад заснований  </w:t>
      </w:r>
      <w:r w:rsidR="004737C5" w:rsidRPr="007812B3">
        <w:rPr>
          <w:rFonts w:ascii="Times New Roman" w:hAnsi="Times New Roman" w:cs="Times New Roman"/>
          <w:sz w:val="28"/>
          <w:szCs w:val="28"/>
          <w:lang w:val="uk-UA"/>
        </w:rPr>
        <w:t xml:space="preserve">Слобожанською </w:t>
      </w:r>
      <w:r w:rsidR="00B341CE">
        <w:rPr>
          <w:rFonts w:ascii="Times New Roman" w:hAnsi="Times New Roman" w:cs="Times New Roman"/>
          <w:sz w:val="28"/>
          <w:szCs w:val="28"/>
          <w:lang w:val="uk-UA"/>
        </w:rPr>
        <w:t>міською</w:t>
      </w:r>
      <w:r w:rsidR="004737C5" w:rsidRPr="007812B3">
        <w:rPr>
          <w:rFonts w:ascii="Times New Roman" w:hAnsi="Times New Roman" w:cs="Times New Roman"/>
          <w:sz w:val="28"/>
          <w:szCs w:val="28"/>
          <w:lang w:val="uk-UA"/>
        </w:rPr>
        <w:t xml:space="preserve"> радою Чугуївського району Харківської області</w:t>
      </w:r>
      <w:r w:rsidR="004737C5" w:rsidRPr="007812B3">
        <w:rPr>
          <w:rFonts w:ascii="Times New Roman" w:hAnsi="Times New Roman" w:cs="Times New Roman"/>
          <w:color w:val="000000"/>
          <w:sz w:val="28"/>
          <w:szCs w:val="28"/>
          <w:lang w:val="uk-UA"/>
        </w:rPr>
        <w:t xml:space="preserve"> (далі – Засновник),  є </w:t>
      </w:r>
      <w:r w:rsidR="004737C5" w:rsidRPr="007812B3">
        <w:rPr>
          <w:rFonts w:ascii="Times New Roman" w:hAnsi="Times New Roman" w:cs="Times New Roman"/>
          <w:sz w:val="28"/>
          <w:szCs w:val="28"/>
          <w:lang w:val="uk-UA"/>
        </w:rPr>
        <w:t xml:space="preserve">комунальною </w:t>
      </w:r>
      <w:r w:rsidR="00B05AE8" w:rsidRPr="007812B3">
        <w:rPr>
          <w:rFonts w:ascii="Times New Roman" w:hAnsi="Times New Roman" w:cs="Times New Roman"/>
          <w:sz w:val="28"/>
          <w:szCs w:val="28"/>
          <w:lang w:val="uk-UA"/>
        </w:rPr>
        <w:t>власністю</w:t>
      </w:r>
      <w:r w:rsidR="004737C5" w:rsidRPr="007812B3">
        <w:rPr>
          <w:rFonts w:ascii="Times New Roman" w:hAnsi="Times New Roman" w:cs="Times New Roman"/>
          <w:sz w:val="28"/>
          <w:szCs w:val="28"/>
          <w:lang w:val="uk-UA"/>
        </w:rPr>
        <w:t xml:space="preserve"> Слобожанської  </w:t>
      </w:r>
      <w:r w:rsidR="00B341CE">
        <w:rPr>
          <w:rFonts w:ascii="Times New Roman" w:hAnsi="Times New Roman" w:cs="Times New Roman"/>
          <w:sz w:val="28"/>
          <w:szCs w:val="28"/>
          <w:lang w:val="uk-UA"/>
        </w:rPr>
        <w:t>міської</w:t>
      </w:r>
      <w:r w:rsidR="004737C5" w:rsidRPr="007812B3">
        <w:rPr>
          <w:rFonts w:ascii="Times New Roman" w:hAnsi="Times New Roman" w:cs="Times New Roman"/>
          <w:sz w:val="28"/>
          <w:szCs w:val="28"/>
          <w:lang w:val="uk-UA"/>
        </w:rPr>
        <w:t xml:space="preserve">  ради Чугуївського району Харківської області</w:t>
      </w:r>
      <w:r w:rsidR="004737C5" w:rsidRPr="007812B3">
        <w:rPr>
          <w:rFonts w:ascii="Times New Roman" w:hAnsi="Times New Roman" w:cs="Times New Roman"/>
          <w:color w:val="000000"/>
          <w:sz w:val="28"/>
          <w:szCs w:val="28"/>
          <w:lang w:val="uk-UA"/>
        </w:rPr>
        <w:t xml:space="preserve">, </w:t>
      </w:r>
      <w:r w:rsidR="004737C5" w:rsidRPr="007812B3">
        <w:rPr>
          <w:rFonts w:ascii="Times New Roman" w:hAnsi="Times New Roman" w:cs="Times New Roman"/>
          <w:sz w:val="28"/>
          <w:szCs w:val="28"/>
          <w:lang w:val="uk-UA"/>
        </w:rPr>
        <w:t xml:space="preserve">підпорядкований </w:t>
      </w:r>
      <w:r w:rsidR="004737C5" w:rsidRPr="007812B3">
        <w:rPr>
          <w:rFonts w:ascii="Times New Roman" w:hAnsi="Times New Roman" w:cs="Times New Roman"/>
          <w:kern w:val="1"/>
          <w:sz w:val="28"/>
          <w:szCs w:val="28"/>
          <w:lang w:val="uk-UA"/>
        </w:rPr>
        <w:t xml:space="preserve">Відділу культури, туризму, молоді та спорту Слобожанської </w:t>
      </w:r>
      <w:r w:rsidR="00B341CE">
        <w:rPr>
          <w:rFonts w:ascii="Times New Roman" w:hAnsi="Times New Roman" w:cs="Times New Roman"/>
          <w:kern w:val="1"/>
          <w:sz w:val="28"/>
          <w:szCs w:val="28"/>
          <w:lang w:val="uk-UA"/>
        </w:rPr>
        <w:t>міської</w:t>
      </w:r>
      <w:r w:rsidR="004737C5" w:rsidRPr="007812B3">
        <w:rPr>
          <w:rFonts w:ascii="Times New Roman" w:hAnsi="Times New Roman" w:cs="Times New Roman"/>
          <w:kern w:val="1"/>
          <w:sz w:val="28"/>
          <w:szCs w:val="28"/>
          <w:lang w:val="uk-UA"/>
        </w:rPr>
        <w:t xml:space="preserve"> ради Чугуївського району Харківської області</w:t>
      </w:r>
      <w:r w:rsidR="006834CF" w:rsidRPr="007812B3">
        <w:rPr>
          <w:rFonts w:ascii="Times New Roman" w:hAnsi="Times New Roman" w:cs="Times New Roman"/>
          <w:color w:val="000000"/>
          <w:sz w:val="28"/>
          <w:szCs w:val="28"/>
          <w:shd w:val="clear" w:color="auto" w:fill="FFFFFF"/>
          <w:lang w:val="uk-UA"/>
        </w:rPr>
        <w:t>.</w:t>
      </w:r>
    </w:p>
    <w:p w14:paraId="5A1F3810" w14:textId="65DC4AD5" w:rsidR="006869F6" w:rsidRPr="007812B3" w:rsidRDefault="00CA4527" w:rsidP="00FD0A26">
      <w:pPr>
        <w:tabs>
          <w:tab w:val="left" w:pos="567"/>
          <w:tab w:val="left" w:pos="9497"/>
        </w:tabs>
        <w:suppressAutoHyphens w:val="0"/>
        <w:autoSpaceDE w:val="0"/>
        <w:autoSpaceDN w:val="0"/>
        <w:adjustRightInd w:val="0"/>
        <w:spacing w:before="120" w:after="120"/>
        <w:ind w:firstLine="851"/>
        <w:jc w:val="both"/>
        <w:rPr>
          <w:rFonts w:eastAsiaTheme="minorHAnsi"/>
          <w:sz w:val="28"/>
          <w:szCs w:val="28"/>
          <w:highlight w:val="yellow"/>
          <w:lang w:eastAsia="en-US"/>
        </w:rPr>
      </w:pPr>
      <w:r w:rsidRPr="007812B3">
        <w:rPr>
          <w:rFonts w:eastAsiaTheme="minorHAnsi"/>
          <w:sz w:val="28"/>
          <w:szCs w:val="28"/>
          <w:lang w:eastAsia="en-US"/>
        </w:rPr>
        <w:t>1.</w:t>
      </w:r>
      <w:r w:rsidR="00F919A1" w:rsidRPr="007812B3">
        <w:rPr>
          <w:rFonts w:eastAsiaTheme="minorHAnsi"/>
          <w:sz w:val="28"/>
          <w:szCs w:val="28"/>
          <w:lang w:eastAsia="en-US"/>
        </w:rPr>
        <w:t>4</w:t>
      </w:r>
      <w:r w:rsidR="00C14F41" w:rsidRPr="007812B3">
        <w:rPr>
          <w:rFonts w:eastAsiaTheme="minorHAnsi"/>
          <w:sz w:val="28"/>
          <w:szCs w:val="28"/>
          <w:lang w:eastAsia="en-US"/>
        </w:rPr>
        <w:t xml:space="preserve">. Комунальний заклад </w:t>
      </w:r>
      <w:r w:rsidR="00C14F41" w:rsidRPr="007812B3">
        <w:rPr>
          <w:sz w:val="28"/>
          <w:szCs w:val="28"/>
        </w:rPr>
        <w:t xml:space="preserve">«Слобожанська публічна бібліотека» Слобожанської  </w:t>
      </w:r>
      <w:r w:rsidR="00B341CE">
        <w:rPr>
          <w:sz w:val="28"/>
          <w:szCs w:val="28"/>
        </w:rPr>
        <w:t>міської</w:t>
      </w:r>
      <w:r w:rsidR="00C14F41" w:rsidRPr="007812B3">
        <w:rPr>
          <w:sz w:val="28"/>
          <w:szCs w:val="28"/>
        </w:rPr>
        <w:t xml:space="preserve">  ради Чугуївського району Харківської</w:t>
      </w:r>
      <w:r w:rsidR="00C14F41" w:rsidRPr="007812B3">
        <w:rPr>
          <w:rFonts w:eastAsiaTheme="minorHAnsi"/>
          <w:color w:val="000000"/>
          <w:sz w:val="28"/>
          <w:szCs w:val="28"/>
          <w:lang w:eastAsia="en-US"/>
        </w:rPr>
        <w:t xml:space="preserve"> </w:t>
      </w:r>
      <w:r w:rsidR="00C14F41" w:rsidRPr="007812B3">
        <w:rPr>
          <w:rFonts w:eastAsiaTheme="minorHAnsi"/>
          <w:sz w:val="28"/>
          <w:szCs w:val="28"/>
          <w:highlight w:val="white"/>
          <w:lang w:eastAsia="en-US"/>
        </w:rPr>
        <w:t xml:space="preserve">створено </w:t>
      </w:r>
      <w:r w:rsidR="006869F6" w:rsidRPr="007812B3">
        <w:rPr>
          <w:rFonts w:eastAsiaTheme="minorHAnsi"/>
          <w:sz w:val="28"/>
          <w:szCs w:val="28"/>
          <w:lang w:eastAsia="en-US"/>
        </w:rPr>
        <w:t xml:space="preserve">рішенням VIII сесії </w:t>
      </w:r>
      <w:r w:rsidR="006869F6" w:rsidRPr="007812B3">
        <w:rPr>
          <w:sz w:val="28"/>
          <w:szCs w:val="28"/>
        </w:rPr>
        <w:t>Слобожанської селищної ради Чугуївського району Харківської області</w:t>
      </w:r>
      <w:r w:rsidR="006869F6" w:rsidRPr="007812B3">
        <w:rPr>
          <w:rFonts w:eastAsiaTheme="minorHAnsi"/>
          <w:sz w:val="28"/>
          <w:szCs w:val="28"/>
          <w:lang w:eastAsia="en-US"/>
        </w:rPr>
        <w:t xml:space="preserve"> ради VIII скликання від 18 березня 2021 року № </w:t>
      </w:r>
      <w:r w:rsidR="00FD0A26" w:rsidRPr="00FD0A26">
        <w:rPr>
          <w:rFonts w:eastAsiaTheme="minorHAnsi"/>
          <w:sz w:val="28"/>
          <w:szCs w:val="28"/>
          <w:lang w:eastAsia="en-US"/>
        </w:rPr>
        <w:t>248</w:t>
      </w:r>
      <w:r w:rsidR="00FD0A26">
        <w:rPr>
          <w:rFonts w:eastAsiaTheme="minorHAnsi"/>
          <w:sz w:val="28"/>
          <w:szCs w:val="28"/>
          <w:lang w:eastAsia="en-US"/>
        </w:rPr>
        <w:t>-</w:t>
      </w:r>
      <w:r w:rsidR="006869F6" w:rsidRPr="007812B3">
        <w:rPr>
          <w:rFonts w:eastAsiaTheme="minorHAnsi"/>
          <w:sz w:val="28"/>
          <w:szCs w:val="28"/>
          <w:lang w:eastAsia="en-US"/>
        </w:rPr>
        <w:t>VIII.</w:t>
      </w:r>
    </w:p>
    <w:p w14:paraId="7AB69F11" w14:textId="4D2FD12E" w:rsidR="00187BF2" w:rsidRPr="007812B3" w:rsidRDefault="00187BF2" w:rsidP="00FD0A26">
      <w:pPr>
        <w:pStyle w:val="a6"/>
        <w:spacing w:before="120" w:after="120"/>
        <w:ind w:firstLine="851"/>
        <w:rPr>
          <w:szCs w:val="28"/>
        </w:rPr>
      </w:pPr>
      <w:r w:rsidRPr="007812B3">
        <w:rPr>
          <w:szCs w:val="28"/>
        </w:rPr>
        <w:t>1.</w:t>
      </w:r>
      <w:r w:rsidR="00F919A1" w:rsidRPr="007812B3">
        <w:rPr>
          <w:szCs w:val="28"/>
        </w:rPr>
        <w:t>5</w:t>
      </w:r>
      <w:r w:rsidRPr="007812B3">
        <w:rPr>
          <w:szCs w:val="28"/>
        </w:rPr>
        <w:t xml:space="preserve">. </w:t>
      </w:r>
      <w:r w:rsidRPr="007812B3">
        <w:rPr>
          <w:kern w:val="1"/>
          <w:szCs w:val="28"/>
        </w:rPr>
        <w:t>В</w:t>
      </w:r>
      <w:r w:rsidRPr="007812B3">
        <w:rPr>
          <w:szCs w:val="28"/>
        </w:rPr>
        <w:t xml:space="preserve">ищий орган управління є Засновник – Слобожанська </w:t>
      </w:r>
      <w:r w:rsidR="00B341CE">
        <w:rPr>
          <w:szCs w:val="28"/>
        </w:rPr>
        <w:t>міська</w:t>
      </w:r>
      <w:r w:rsidRPr="007812B3">
        <w:rPr>
          <w:szCs w:val="28"/>
        </w:rPr>
        <w:t xml:space="preserve"> рада Чугуївського району Харківської області, виконавчий орган управління є </w:t>
      </w:r>
      <w:r w:rsidRPr="007812B3">
        <w:rPr>
          <w:kern w:val="1"/>
          <w:szCs w:val="28"/>
        </w:rPr>
        <w:t xml:space="preserve">Відділ культури, туризму, молоді та спорту Слобожанської </w:t>
      </w:r>
      <w:r w:rsidR="00B341CE">
        <w:rPr>
          <w:kern w:val="1"/>
          <w:szCs w:val="28"/>
        </w:rPr>
        <w:t>міської</w:t>
      </w:r>
      <w:r w:rsidRPr="007812B3">
        <w:rPr>
          <w:kern w:val="1"/>
          <w:szCs w:val="28"/>
        </w:rPr>
        <w:t xml:space="preserve"> ради Чугуївського району Харківської області</w:t>
      </w:r>
      <w:r w:rsidRPr="007812B3">
        <w:rPr>
          <w:szCs w:val="28"/>
        </w:rPr>
        <w:t xml:space="preserve"> (далі – Орган управління).</w:t>
      </w:r>
    </w:p>
    <w:p w14:paraId="4B014689" w14:textId="29A93300" w:rsidR="00955782" w:rsidRPr="007812B3" w:rsidRDefault="00CA4527" w:rsidP="00FD0A26">
      <w:pPr>
        <w:pStyle w:val="a6"/>
        <w:spacing w:before="120" w:after="120"/>
        <w:ind w:firstLine="851"/>
        <w:rPr>
          <w:szCs w:val="28"/>
        </w:rPr>
      </w:pPr>
      <w:r w:rsidRPr="007812B3">
        <w:rPr>
          <w:szCs w:val="28"/>
        </w:rPr>
        <w:t>1.</w:t>
      </w:r>
      <w:r w:rsidR="00F919A1" w:rsidRPr="007812B3">
        <w:rPr>
          <w:szCs w:val="28"/>
        </w:rPr>
        <w:t>6</w:t>
      </w:r>
      <w:r w:rsidR="00955782" w:rsidRPr="007812B3">
        <w:rPr>
          <w:szCs w:val="28"/>
        </w:rPr>
        <w:t xml:space="preserve">. Заклад у своїй діяльності керується </w:t>
      </w:r>
      <w:hyperlink r:id="rId8" w:history="1">
        <w:r w:rsidR="00955782" w:rsidRPr="007812B3">
          <w:rPr>
            <w:rStyle w:val="a5"/>
            <w:rFonts w:eastAsiaTheme="majorEastAsia"/>
            <w:color w:val="auto"/>
            <w:szCs w:val="28"/>
            <w:u w:val="none"/>
          </w:rPr>
          <w:t>Конституцією України</w:t>
        </w:r>
      </w:hyperlink>
      <w:r w:rsidR="00955782" w:rsidRPr="007812B3">
        <w:rPr>
          <w:szCs w:val="28"/>
        </w:rPr>
        <w:t xml:space="preserve">, </w:t>
      </w:r>
      <w:hyperlink r:id="rId9" w:history="1">
        <w:r w:rsidR="00955782" w:rsidRPr="007812B3">
          <w:rPr>
            <w:rStyle w:val="a5"/>
            <w:rFonts w:eastAsiaTheme="majorEastAsia"/>
            <w:color w:val="auto"/>
            <w:szCs w:val="28"/>
            <w:u w:val="none"/>
          </w:rPr>
          <w:t>Законом України «Про культуру</w:t>
        </w:r>
      </w:hyperlink>
      <w:r w:rsidR="00955782" w:rsidRPr="007812B3">
        <w:rPr>
          <w:szCs w:val="28"/>
        </w:rPr>
        <w:t xml:space="preserve">», Законом України </w:t>
      </w:r>
      <w:hyperlink r:id="rId10" w:history="1">
        <w:r w:rsidR="00955782" w:rsidRPr="007812B3">
          <w:rPr>
            <w:rStyle w:val="a5"/>
            <w:rFonts w:eastAsiaTheme="majorEastAsia"/>
            <w:color w:val="auto"/>
            <w:szCs w:val="28"/>
            <w:u w:val="none"/>
          </w:rPr>
          <w:t>«Про місцеве самоврядування в Україні</w:t>
        </w:r>
      </w:hyperlink>
      <w:r w:rsidR="00955782" w:rsidRPr="007812B3">
        <w:rPr>
          <w:szCs w:val="28"/>
        </w:rPr>
        <w:t xml:space="preserve">», Законом України «Про бібліотеки і бібліотечну справу», </w:t>
      </w:r>
      <w:r w:rsidR="00F2499F" w:rsidRPr="00F2499F">
        <w:rPr>
          <w:szCs w:val="28"/>
        </w:rPr>
        <w:t>рішеннями міської ради та її виконавчого комітету, розпорядженням Слобожанського міського голови, наказами начальника Відділу культури, туризму, молоді та спорту Слобожанської міської ради</w:t>
      </w:r>
      <w:r w:rsidR="00F2499F">
        <w:rPr>
          <w:szCs w:val="28"/>
        </w:rPr>
        <w:t xml:space="preserve">, </w:t>
      </w:r>
      <w:r w:rsidR="00955782" w:rsidRPr="007812B3">
        <w:rPr>
          <w:szCs w:val="28"/>
        </w:rPr>
        <w:t>цим Статутом та іншими нормативно-правовими актами, що регулюють діяльність у галузі культури.</w:t>
      </w:r>
    </w:p>
    <w:p w14:paraId="0AFBDD40" w14:textId="77777777" w:rsidR="00187BF2" w:rsidRPr="007812B3" w:rsidRDefault="00187BF2" w:rsidP="00FD0A26">
      <w:pPr>
        <w:widowControl w:val="0"/>
        <w:shd w:val="clear" w:color="auto" w:fill="FFFFFF"/>
        <w:tabs>
          <w:tab w:val="left" w:pos="567"/>
          <w:tab w:val="left" w:pos="9497"/>
        </w:tabs>
        <w:autoSpaceDE w:val="0"/>
        <w:spacing w:before="120" w:after="120"/>
        <w:ind w:firstLine="851"/>
        <w:jc w:val="both"/>
        <w:rPr>
          <w:spacing w:val="-5"/>
          <w:sz w:val="28"/>
          <w:szCs w:val="28"/>
        </w:rPr>
      </w:pPr>
      <w:r w:rsidRPr="007812B3">
        <w:rPr>
          <w:spacing w:val="6"/>
          <w:sz w:val="28"/>
          <w:szCs w:val="28"/>
        </w:rPr>
        <w:t>1.</w:t>
      </w:r>
      <w:r w:rsidR="00F919A1" w:rsidRPr="007812B3">
        <w:rPr>
          <w:spacing w:val="6"/>
          <w:sz w:val="28"/>
          <w:szCs w:val="28"/>
        </w:rPr>
        <w:t>7</w:t>
      </w:r>
      <w:r w:rsidRPr="007812B3">
        <w:rPr>
          <w:spacing w:val="6"/>
          <w:sz w:val="28"/>
          <w:szCs w:val="28"/>
        </w:rPr>
        <w:t xml:space="preserve">. Заклад може входити, зберігаючи юридичну самостійність до </w:t>
      </w:r>
      <w:r w:rsidRPr="007812B3">
        <w:rPr>
          <w:sz w:val="28"/>
          <w:szCs w:val="28"/>
        </w:rPr>
        <w:t xml:space="preserve">складу культурно-мистецьких, соціально-культурних комплексів, центрів культури і дозвілля, інших подібних об'єднань, спільна </w:t>
      </w:r>
      <w:r w:rsidRPr="007812B3">
        <w:rPr>
          <w:spacing w:val="-1"/>
          <w:sz w:val="28"/>
          <w:szCs w:val="28"/>
        </w:rPr>
        <w:t xml:space="preserve">діяльність яких регулюється окремими положеннями та договірними </w:t>
      </w:r>
      <w:r w:rsidRPr="007812B3">
        <w:rPr>
          <w:spacing w:val="-5"/>
          <w:sz w:val="28"/>
          <w:szCs w:val="28"/>
        </w:rPr>
        <w:t>відносинами.</w:t>
      </w:r>
    </w:p>
    <w:p w14:paraId="35440276" w14:textId="77777777" w:rsidR="00FD0A26" w:rsidRPr="00B316B1" w:rsidRDefault="00FD0A26" w:rsidP="00FD0A26">
      <w:pPr>
        <w:widowControl w:val="0"/>
        <w:shd w:val="clear" w:color="auto" w:fill="FFFFFF"/>
        <w:tabs>
          <w:tab w:val="left" w:pos="567"/>
          <w:tab w:val="left" w:pos="9497"/>
        </w:tabs>
        <w:autoSpaceDE w:val="0"/>
        <w:spacing w:before="120" w:after="120"/>
        <w:ind w:firstLine="851"/>
        <w:jc w:val="both"/>
        <w:rPr>
          <w:spacing w:val="-5"/>
          <w:sz w:val="28"/>
          <w:szCs w:val="28"/>
        </w:rPr>
      </w:pPr>
    </w:p>
    <w:p w14:paraId="0D1F2EA1" w14:textId="77777777" w:rsidR="00187BF2" w:rsidRPr="007812B3" w:rsidRDefault="004B4B2E" w:rsidP="00FD0A26">
      <w:pPr>
        <w:spacing w:before="120" w:after="120"/>
        <w:ind w:firstLine="851"/>
        <w:jc w:val="center"/>
        <w:rPr>
          <w:b/>
          <w:kern w:val="1"/>
          <w:sz w:val="28"/>
          <w:szCs w:val="28"/>
        </w:rPr>
      </w:pPr>
      <w:r w:rsidRPr="007812B3">
        <w:rPr>
          <w:b/>
          <w:kern w:val="1"/>
          <w:sz w:val="28"/>
          <w:szCs w:val="28"/>
        </w:rPr>
        <w:t>2. ЮРИДИЧНИЙ СТАТУС</w:t>
      </w:r>
    </w:p>
    <w:p w14:paraId="004C8E17" w14:textId="77777777" w:rsidR="00955782" w:rsidRPr="007812B3" w:rsidRDefault="00955782" w:rsidP="00FD0A26">
      <w:pPr>
        <w:spacing w:before="120" w:after="120"/>
        <w:ind w:firstLine="851"/>
        <w:jc w:val="both"/>
        <w:rPr>
          <w:kern w:val="1"/>
          <w:sz w:val="28"/>
          <w:szCs w:val="28"/>
        </w:rPr>
      </w:pPr>
      <w:r w:rsidRPr="007812B3">
        <w:rPr>
          <w:kern w:val="1"/>
          <w:sz w:val="28"/>
          <w:szCs w:val="28"/>
        </w:rPr>
        <w:t>2.1. Заклад є публічною, універсальною, центральною бібліотекою.</w:t>
      </w:r>
    </w:p>
    <w:p w14:paraId="13F3B34B" w14:textId="77777777" w:rsidR="006A5212" w:rsidRPr="007812B3" w:rsidRDefault="006A5212" w:rsidP="00FD0A26">
      <w:pPr>
        <w:ind w:firstLine="851"/>
        <w:jc w:val="both"/>
        <w:rPr>
          <w:sz w:val="28"/>
          <w:szCs w:val="28"/>
          <w:lang w:eastAsia="uk-UA"/>
        </w:rPr>
      </w:pPr>
      <w:r w:rsidRPr="007812B3">
        <w:rPr>
          <w:sz w:val="28"/>
          <w:szCs w:val="28"/>
        </w:rPr>
        <w:lastRenderedPageBreak/>
        <w:t xml:space="preserve">2.2. Заклад є комунальною організацією (установа, заклад), юридичною особою, має власний ідентифікаційний номер, бланк із власними реквізитами, печатку. </w:t>
      </w:r>
    </w:p>
    <w:p w14:paraId="0731FACD" w14:textId="3EDF11F4" w:rsidR="00F10819" w:rsidRPr="007812B3" w:rsidRDefault="00F10819" w:rsidP="00FD0A26">
      <w:pPr>
        <w:pStyle w:val="newsp"/>
        <w:spacing w:before="120" w:after="120"/>
        <w:ind w:left="0" w:right="0" w:firstLine="851"/>
        <w:rPr>
          <w:color w:val="auto"/>
          <w:kern w:val="1"/>
          <w:sz w:val="28"/>
          <w:szCs w:val="28"/>
        </w:rPr>
      </w:pPr>
      <w:r w:rsidRPr="007812B3">
        <w:rPr>
          <w:color w:val="auto"/>
          <w:sz w:val="28"/>
          <w:szCs w:val="28"/>
        </w:rPr>
        <w:t>2.</w:t>
      </w:r>
      <w:r w:rsidR="00CA4527" w:rsidRPr="007812B3">
        <w:rPr>
          <w:color w:val="auto"/>
          <w:sz w:val="28"/>
          <w:szCs w:val="28"/>
        </w:rPr>
        <w:t>3</w:t>
      </w:r>
      <w:r w:rsidRPr="007812B3">
        <w:rPr>
          <w:color w:val="auto"/>
          <w:sz w:val="28"/>
          <w:szCs w:val="28"/>
        </w:rPr>
        <w:t xml:space="preserve">. Бухгалтерський облік, планування та оплата видатків на забезпечення діяльності та утримання Закладу, здійснюється централізованою бухгалтерією Відділу </w:t>
      </w:r>
      <w:r w:rsidRPr="007812B3">
        <w:rPr>
          <w:color w:val="auto"/>
          <w:kern w:val="1"/>
          <w:sz w:val="28"/>
          <w:szCs w:val="28"/>
        </w:rPr>
        <w:t xml:space="preserve">культури, туризму, молоді та спорту Слобожанської </w:t>
      </w:r>
      <w:r w:rsidR="00B341CE">
        <w:rPr>
          <w:color w:val="auto"/>
          <w:kern w:val="1"/>
          <w:sz w:val="28"/>
          <w:szCs w:val="28"/>
        </w:rPr>
        <w:t>міської</w:t>
      </w:r>
      <w:r w:rsidRPr="007812B3">
        <w:rPr>
          <w:color w:val="auto"/>
          <w:kern w:val="1"/>
          <w:sz w:val="28"/>
          <w:szCs w:val="28"/>
        </w:rPr>
        <w:t xml:space="preserve"> ради Чугуївського району Харківської області.</w:t>
      </w:r>
    </w:p>
    <w:p w14:paraId="236F2EF2" w14:textId="77777777" w:rsidR="00C573BB" w:rsidRPr="007812B3" w:rsidRDefault="00F10819" w:rsidP="00FD0A26">
      <w:pPr>
        <w:spacing w:before="120" w:after="120"/>
        <w:ind w:firstLine="851"/>
        <w:jc w:val="both"/>
        <w:rPr>
          <w:sz w:val="28"/>
          <w:szCs w:val="28"/>
        </w:rPr>
      </w:pPr>
      <w:r w:rsidRPr="007812B3">
        <w:rPr>
          <w:sz w:val="28"/>
          <w:szCs w:val="28"/>
        </w:rPr>
        <w:t>2.</w:t>
      </w:r>
      <w:r w:rsidR="00CA4527" w:rsidRPr="007812B3">
        <w:rPr>
          <w:sz w:val="28"/>
          <w:szCs w:val="28"/>
        </w:rPr>
        <w:t>4</w:t>
      </w:r>
      <w:r w:rsidR="00955782" w:rsidRPr="007812B3">
        <w:rPr>
          <w:sz w:val="28"/>
          <w:szCs w:val="28"/>
        </w:rPr>
        <w:t>. Повн</w:t>
      </w:r>
      <w:r w:rsidR="00F805B3" w:rsidRPr="007812B3">
        <w:rPr>
          <w:sz w:val="28"/>
          <w:szCs w:val="28"/>
        </w:rPr>
        <w:t>е найменування юридичної особи:</w:t>
      </w:r>
    </w:p>
    <w:p w14:paraId="7B68C6D8" w14:textId="4E88D644" w:rsidR="00955782" w:rsidRPr="007812B3" w:rsidRDefault="00955782" w:rsidP="00FD0A26">
      <w:pPr>
        <w:spacing w:before="120" w:after="120"/>
        <w:ind w:firstLine="851"/>
        <w:jc w:val="both"/>
        <w:rPr>
          <w:sz w:val="28"/>
          <w:szCs w:val="28"/>
        </w:rPr>
      </w:pPr>
      <w:r w:rsidRPr="007812B3">
        <w:rPr>
          <w:sz w:val="28"/>
          <w:szCs w:val="28"/>
        </w:rPr>
        <w:t xml:space="preserve">Комунальний заклад «Слобожанська публічна бібліотека» Слобожанської </w:t>
      </w:r>
      <w:r w:rsidR="00B341CE">
        <w:rPr>
          <w:sz w:val="28"/>
          <w:szCs w:val="28"/>
        </w:rPr>
        <w:t>міської</w:t>
      </w:r>
      <w:r w:rsidRPr="007812B3">
        <w:rPr>
          <w:sz w:val="28"/>
          <w:szCs w:val="28"/>
        </w:rPr>
        <w:t xml:space="preserve"> ради Чугуївського району Харківської області.</w:t>
      </w:r>
    </w:p>
    <w:p w14:paraId="7DA14314" w14:textId="77777777" w:rsidR="00955782" w:rsidRPr="007812B3" w:rsidRDefault="00CA4527" w:rsidP="00FD0A26">
      <w:pPr>
        <w:spacing w:before="120" w:after="120"/>
        <w:ind w:firstLine="851"/>
        <w:jc w:val="both"/>
        <w:rPr>
          <w:sz w:val="28"/>
          <w:szCs w:val="28"/>
        </w:rPr>
      </w:pPr>
      <w:r w:rsidRPr="007812B3">
        <w:rPr>
          <w:sz w:val="28"/>
          <w:szCs w:val="28"/>
        </w:rPr>
        <w:t>2.5</w:t>
      </w:r>
      <w:r w:rsidR="00955782" w:rsidRPr="007812B3">
        <w:rPr>
          <w:sz w:val="28"/>
          <w:szCs w:val="28"/>
        </w:rPr>
        <w:t xml:space="preserve">. Скорочене найменування юридичної особи: КЗ «Слобожанська </w:t>
      </w:r>
      <w:r w:rsidR="00F805B3" w:rsidRPr="007812B3">
        <w:rPr>
          <w:sz w:val="28"/>
          <w:szCs w:val="28"/>
        </w:rPr>
        <w:t>публічна бібліотека</w:t>
      </w:r>
      <w:r w:rsidR="00955782" w:rsidRPr="007812B3">
        <w:rPr>
          <w:sz w:val="28"/>
          <w:szCs w:val="28"/>
        </w:rPr>
        <w:t>».</w:t>
      </w:r>
    </w:p>
    <w:p w14:paraId="2E9744C9" w14:textId="582994B5" w:rsidR="00C573BB" w:rsidRPr="007812B3" w:rsidRDefault="00CA4527" w:rsidP="00FD0A26">
      <w:pPr>
        <w:spacing w:before="120" w:after="120"/>
        <w:ind w:firstLine="851"/>
        <w:jc w:val="both"/>
        <w:rPr>
          <w:sz w:val="28"/>
          <w:szCs w:val="28"/>
        </w:rPr>
      </w:pPr>
      <w:r w:rsidRPr="007812B3">
        <w:rPr>
          <w:sz w:val="28"/>
          <w:szCs w:val="28"/>
        </w:rPr>
        <w:t>2.6</w:t>
      </w:r>
      <w:r w:rsidR="00955782" w:rsidRPr="007812B3">
        <w:rPr>
          <w:sz w:val="28"/>
          <w:szCs w:val="28"/>
        </w:rPr>
        <w:t xml:space="preserve">. Місце знаходження (юридична адреса) Закладу: </w:t>
      </w:r>
      <w:r w:rsidR="00C573BB" w:rsidRPr="007812B3">
        <w:rPr>
          <w:sz w:val="28"/>
          <w:szCs w:val="28"/>
          <w:lang w:eastAsia="ru-RU"/>
        </w:rPr>
        <w:t>63460</w:t>
      </w:r>
      <w:r w:rsidR="00955782" w:rsidRPr="007812B3">
        <w:rPr>
          <w:sz w:val="28"/>
          <w:szCs w:val="28"/>
        </w:rPr>
        <w:t xml:space="preserve">, Харківська область, Чугуївський район, </w:t>
      </w:r>
      <w:r w:rsidR="00B341CE">
        <w:rPr>
          <w:sz w:val="28"/>
          <w:szCs w:val="28"/>
          <w:lang w:eastAsia="ru-RU"/>
        </w:rPr>
        <w:t>місто Слобожанське, вулиця Каштанова, 21</w:t>
      </w:r>
      <w:r w:rsidR="00C573BB" w:rsidRPr="007812B3">
        <w:rPr>
          <w:sz w:val="28"/>
          <w:szCs w:val="28"/>
          <w:lang w:eastAsia="ru-RU"/>
        </w:rPr>
        <w:t xml:space="preserve">. </w:t>
      </w:r>
    </w:p>
    <w:p w14:paraId="7C36A9DC" w14:textId="77777777" w:rsidR="00C95975" w:rsidRPr="007812B3" w:rsidRDefault="00C95975" w:rsidP="00FD0A26">
      <w:pPr>
        <w:shd w:val="clear" w:color="auto" w:fill="FFFFFF"/>
        <w:tabs>
          <w:tab w:val="left" w:pos="1136"/>
        </w:tabs>
        <w:spacing w:before="120" w:after="120"/>
        <w:ind w:firstLine="851"/>
        <w:jc w:val="both"/>
        <w:rPr>
          <w:spacing w:val="6"/>
          <w:kern w:val="1"/>
          <w:sz w:val="28"/>
          <w:szCs w:val="28"/>
        </w:rPr>
      </w:pPr>
      <w:r w:rsidRPr="007812B3">
        <w:rPr>
          <w:sz w:val="28"/>
          <w:szCs w:val="28"/>
        </w:rPr>
        <w:t>2.7.</w:t>
      </w:r>
      <w:r w:rsidRPr="007812B3">
        <w:rPr>
          <w:color w:val="000000"/>
          <w:sz w:val="28"/>
          <w:szCs w:val="28"/>
          <w:shd w:val="clear" w:color="auto" w:fill="FFFFFF"/>
        </w:rPr>
        <w:t xml:space="preserve"> </w:t>
      </w:r>
      <w:r w:rsidRPr="007812B3">
        <w:rPr>
          <w:sz w:val="28"/>
          <w:szCs w:val="28"/>
        </w:rPr>
        <w:t xml:space="preserve">Для забезпечення діяльності Закладу Орган управління укладає передбачені </w:t>
      </w:r>
      <w:r w:rsidRPr="007812B3">
        <w:rPr>
          <w:spacing w:val="6"/>
          <w:kern w:val="1"/>
          <w:sz w:val="28"/>
          <w:szCs w:val="28"/>
        </w:rPr>
        <w:t>законодавством види договорів, угод, контрактів та інших юридичних актів з юридичними і фізичними особами з урахуванням особливостей, визначених чинним законодавством.</w:t>
      </w:r>
    </w:p>
    <w:p w14:paraId="581F4AC4" w14:textId="77777777" w:rsidR="00C95975" w:rsidRPr="007812B3" w:rsidRDefault="00C95975" w:rsidP="00FD0A26">
      <w:pPr>
        <w:shd w:val="clear" w:color="auto" w:fill="FFFFFF"/>
        <w:tabs>
          <w:tab w:val="left" w:pos="1136"/>
        </w:tabs>
        <w:spacing w:before="120" w:after="120"/>
        <w:ind w:firstLine="851"/>
        <w:jc w:val="both"/>
        <w:rPr>
          <w:spacing w:val="9"/>
          <w:kern w:val="1"/>
          <w:sz w:val="28"/>
          <w:szCs w:val="28"/>
        </w:rPr>
      </w:pPr>
      <w:r w:rsidRPr="007812B3">
        <w:rPr>
          <w:kern w:val="1"/>
          <w:sz w:val="28"/>
          <w:szCs w:val="28"/>
        </w:rPr>
        <w:t xml:space="preserve">2.8. Заклад має право </w:t>
      </w:r>
      <w:r w:rsidRPr="007812B3">
        <w:rPr>
          <w:spacing w:val="6"/>
          <w:kern w:val="1"/>
          <w:sz w:val="28"/>
          <w:szCs w:val="28"/>
        </w:rPr>
        <w:t xml:space="preserve">набувати майнові та немайнові права, </w:t>
      </w:r>
      <w:r w:rsidRPr="007812B3">
        <w:rPr>
          <w:spacing w:val="9"/>
          <w:kern w:val="1"/>
          <w:sz w:val="28"/>
          <w:szCs w:val="28"/>
        </w:rPr>
        <w:t>нести обов'язки, бути позивачем, відповідачем і третьою особою у судах будь-якої юрисдикції, а також у третейському суді.</w:t>
      </w:r>
    </w:p>
    <w:p w14:paraId="43842622" w14:textId="77777777" w:rsidR="00C95975" w:rsidRPr="007812B3" w:rsidRDefault="00C95975" w:rsidP="00FD0A26">
      <w:pPr>
        <w:spacing w:before="120" w:after="120"/>
        <w:ind w:firstLine="851"/>
        <w:jc w:val="both"/>
        <w:rPr>
          <w:kern w:val="1"/>
          <w:sz w:val="28"/>
          <w:szCs w:val="28"/>
        </w:rPr>
      </w:pPr>
      <w:r w:rsidRPr="007812B3">
        <w:rPr>
          <w:sz w:val="28"/>
          <w:szCs w:val="28"/>
        </w:rPr>
        <w:t>2.9. Заклад</w:t>
      </w:r>
      <w:r w:rsidRPr="007812B3">
        <w:rPr>
          <w:spacing w:val="16"/>
          <w:kern w:val="1"/>
          <w:sz w:val="28"/>
          <w:szCs w:val="28"/>
        </w:rPr>
        <w:t xml:space="preserve"> відповідає за своїми зобов'язаннями лише коштами, що </w:t>
      </w:r>
      <w:r w:rsidRPr="007812B3">
        <w:rPr>
          <w:spacing w:val="5"/>
          <w:kern w:val="1"/>
          <w:sz w:val="28"/>
          <w:szCs w:val="28"/>
        </w:rPr>
        <w:t xml:space="preserve">перебувають у його розпорядженні. </w:t>
      </w:r>
      <w:r w:rsidRPr="007812B3">
        <w:rPr>
          <w:sz w:val="28"/>
          <w:szCs w:val="28"/>
        </w:rPr>
        <w:t xml:space="preserve">Заклад </w:t>
      </w:r>
      <w:r w:rsidRPr="007812B3">
        <w:rPr>
          <w:spacing w:val="7"/>
          <w:kern w:val="1"/>
          <w:sz w:val="28"/>
          <w:szCs w:val="28"/>
        </w:rPr>
        <w:t>не несе відповідальності за зобов'язаннями Засновника</w:t>
      </w:r>
      <w:r w:rsidRPr="007812B3">
        <w:rPr>
          <w:kern w:val="1"/>
          <w:sz w:val="28"/>
          <w:szCs w:val="28"/>
        </w:rPr>
        <w:t xml:space="preserve">. Засновник не несе відповідальність за наслідки </w:t>
      </w:r>
      <w:r w:rsidRPr="007812B3">
        <w:rPr>
          <w:spacing w:val="9"/>
          <w:kern w:val="1"/>
          <w:sz w:val="28"/>
          <w:szCs w:val="28"/>
        </w:rPr>
        <w:t xml:space="preserve">діяльності Закладу, крім випадків, передбачених законодавством України. </w:t>
      </w:r>
    </w:p>
    <w:p w14:paraId="3FB7B387" w14:textId="77777777" w:rsidR="0092729B" w:rsidRPr="007812B3" w:rsidRDefault="0092729B" w:rsidP="00FD0A26">
      <w:pPr>
        <w:spacing w:before="120" w:after="120"/>
        <w:ind w:firstLine="851"/>
        <w:jc w:val="both"/>
        <w:rPr>
          <w:spacing w:val="9"/>
          <w:kern w:val="1"/>
          <w:sz w:val="28"/>
          <w:szCs w:val="28"/>
        </w:rPr>
      </w:pPr>
    </w:p>
    <w:p w14:paraId="056F1F55" w14:textId="77777777" w:rsidR="0092729B" w:rsidRPr="007812B3" w:rsidRDefault="0092729B" w:rsidP="00FD0A26">
      <w:pPr>
        <w:spacing w:before="120" w:after="120"/>
        <w:ind w:firstLine="851"/>
        <w:jc w:val="center"/>
        <w:rPr>
          <w:b/>
          <w:bCs/>
          <w:sz w:val="28"/>
          <w:szCs w:val="28"/>
        </w:rPr>
      </w:pPr>
      <w:r w:rsidRPr="007812B3">
        <w:rPr>
          <w:b/>
          <w:bCs/>
          <w:sz w:val="28"/>
          <w:szCs w:val="28"/>
        </w:rPr>
        <w:t>3. СТРУКТУРА ЗАКЛАДУ</w:t>
      </w:r>
    </w:p>
    <w:p w14:paraId="1311B8D4" w14:textId="77777777" w:rsidR="00B05AE8" w:rsidRPr="007812B3" w:rsidRDefault="0092729B" w:rsidP="00FD0A26">
      <w:pPr>
        <w:pStyle w:val="ad"/>
        <w:shd w:val="clear" w:color="auto" w:fill="FFFFFF"/>
        <w:spacing w:before="120" w:beforeAutospacing="0" w:after="120" w:afterAutospacing="0"/>
        <w:ind w:firstLine="851"/>
        <w:jc w:val="both"/>
        <w:rPr>
          <w:sz w:val="28"/>
          <w:szCs w:val="28"/>
        </w:rPr>
      </w:pPr>
      <w:r w:rsidRPr="007812B3">
        <w:rPr>
          <w:sz w:val="28"/>
          <w:szCs w:val="28"/>
        </w:rPr>
        <w:t>3</w:t>
      </w:r>
      <w:r w:rsidR="00B05AE8" w:rsidRPr="007812B3">
        <w:rPr>
          <w:sz w:val="28"/>
          <w:szCs w:val="28"/>
        </w:rPr>
        <w:t xml:space="preserve">.1. Заклад </w:t>
      </w:r>
      <w:r w:rsidR="00B05AE8" w:rsidRPr="007812B3">
        <w:rPr>
          <w:spacing w:val="6"/>
          <w:kern w:val="1"/>
          <w:sz w:val="28"/>
          <w:szCs w:val="28"/>
        </w:rPr>
        <w:t>в своїй структурі має</w:t>
      </w:r>
      <w:r w:rsidR="00B05AE8" w:rsidRPr="007812B3">
        <w:rPr>
          <w:sz w:val="28"/>
          <w:szCs w:val="28"/>
        </w:rPr>
        <w:t xml:space="preserve"> </w:t>
      </w:r>
      <w:r w:rsidR="00C95975" w:rsidRPr="007812B3">
        <w:rPr>
          <w:sz w:val="28"/>
          <w:szCs w:val="28"/>
        </w:rPr>
        <w:t xml:space="preserve">територіально </w:t>
      </w:r>
      <w:r w:rsidR="00B05AE8" w:rsidRPr="007812B3">
        <w:rPr>
          <w:sz w:val="28"/>
          <w:szCs w:val="28"/>
          <w:bdr w:val="none" w:sz="0" w:space="0" w:color="auto" w:frame="1"/>
          <w:shd w:val="clear" w:color="auto" w:fill="FFFFFF"/>
        </w:rPr>
        <w:t>відокремлені структурні підрозділи – філії</w:t>
      </w:r>
      <w:r w:rsidR="00B05AE8" w:rsidRPr="007812B3">
        <w:rPr>
          <w:sz w:val="28"/>
          <w:szCs w:val="28"/>
        </w:rPr>
        <w:t>, що діють на підставі Положення</w:t>
      </w:r>
      <w:r w:rsidR="00B05AE8" w:rsidRPr="007812B3">
        <w:rPr>
          <w:kern w:val="1"/>
          <w:sz w:val="28"/>
          <w:szCs w:val="28"/>
        </w:rPr>
        <w:t>:</w:t>
      </w:r>
    </w:p>
    <w:p w14:paraId="29EC524B" w14:textId="188DF020" w:rsidR="00B05AE8" w:rsidRPr="00B341CE" w:rsidRDefault="00B05AE8" w:rsidP="0049306E">
      <w:pPr>
        <w:pStyle w:val="ac"/>
        <w:numPr>
          <w:ilvl w:val="0"/>
          <w:numId w:val="4"/>
        </w:numPr>
        <w:tabs>
          <w:tab w:val="clear" w:pos="720"/>
          <w:tab w:val="left" w:pos="709"/>
        </w:tabs>
        <w:spacing w:before="120" w:after="120"/>
        <w:ind w:left="0" w:firstLine="851"/>
        <w:contextualSpacing w:val="0"/>
        <w:jc w:val="both"/>
        <w:rPr>
          <w:rFonts w:ascii="Times New Roman" w:hAnsi="Times New Roman"/>
          <w:sz w:val="28"/>
          <w:szCs w:val="28"/>
        </w:rPr>
      </w:pPr>
      <w:r w:rsidRPr="00B341CE">
        <w:rPr>
          <w:rFonts w:ascii="Times New Roman" w:hAnsi="Times New Roman"/>
          <w:sz w:val="28"/>
          <w:szCs w:val="28"/>
        </w:rPr>
        <w:t xml:space="preserve">Слобожанська </w:t>
      </w:r>
      <w:r w:rsidR="00B341CE" w:rsidRPr="00B341CE">
        <w:rPr>
          <w:rFonts w:ascii="Times New Roman" w:hAnsi="Times New Roman"/>
          <w:sz w:val="28"/>
          <w:szCs w:val="28"/>
        </w:rPr>
        <w:t>міська</w:t>
      </w:r>
      <w:r w:rsidRPr="00B341CE">
        <w:rPr>
          <w:rFonts w:ascii="Times New Roman" w:hAnsi="Times New Roman"/>
          <w:sz w:val="28"/>
          <w:szCs w:val="28"/>
        </w:rPr>
        <w:t xml:space="preserve"> бібліотека для дітей –</w:t>
      </w:r>
      <w:r w:rsidR="00B53B8A" w:rsidRPr="00B341CE">
        <w:rPr>
          <w:rFonts w:ascii="Times New Roman" w:hAnsi="Times New Roman"/>
          <w:sz w:val="28"/>
          <w:szCs w:val="28"/>
        </w:rPr>
        <w:t xml:space="preserve"> </w:t>
      </w:r>
      <w:r w:rsidRPr="00B341CE">
        <w:rPr>
          <w:rFonts w:ascii="Times New Roman" w:hAnsi="Times New Roman"/>
          <w:sz w:val="28"/>
          <w:szCs w:val="28"/>
        </w:rPr>
        <w:t xml:space="preserve">філія, за адресою: 63460, Харківська область, Чугуївський район, </w:t>
      </w:r>
      <w:r w:rsidR="00B341CE" w:rsidRPr="00B341CE">
        <w:rPr>
          <w:rFonts w:ascii="Times New Roman" w:hAnsi="Times New Roman"/>
          <w:sz w:val="28"/>
          <w:szCs w:val="28"/>
        </w:rPr>
        <w:t>місто Слобожанське, вулиця Каштанова, 21</w:t>
      </w:r>
      <w:r w:rsidRPr="00B341CE">
        <w:rPr>
          <w:rFonts w:ascii="Times New Roman" w:hAnsi="Times New Roman"/>
          <w:sz w:val="28"/>
          <w:szCs w:val="28"/>
        </w:rPr>
        <w:t>;</w:t>
      </w:r>
    </w:p>
    <w:p w14:paraId="6A1DC057" w14:textId="77777777" w:rsidR="00B05AE8" w:rsidRPr="007812B3" w:rsidRDefault="00B05AE8" w:rsidP="00FD0A26">
      <w:pPr>
        <w:pStyle w:val="ac"/>
        <w:numPr>
          <w:ilvl w:val="0"/>
          <w:numId w:val="4"/>
        </w:numPr>
        <w:spacing w:before="120" w:after="120"/>
        <w:ind w:left="0" w:firstLine="851"/>
        <w:contextualSpacing w:val="0"/>
        <w:jc w:val="both"/>
        <w:rPr>
          <w:rFonts w:ascii="Times New Roman" w:hAnsi="Times New Roman"/>
          <w:sz w:val="28"/>
          <w:szCs w:val="28"/>
        </w:rPr>
      </w:pPr>
      <w:r w:rsidRPr="007812B3">
        <w:rPr>
          <w:rFonts w:ascii="Times New Roman" w:hAnsi="Times New Roman"/>
          <w:sz w:val="28"/>
          <w:szCs w:val="28"/>
        </w:rPr>
        <w:t>Скрипаївська сільська бібліотека –</w:t>
      </w:r>
      <w:r w:rsidR="00B53B8A" w:rsidRPr="007812B3">
        <w:rPr>
          <w:rFonts w:ascii="Times New Roman" w:hAnsi="Times New Roman"/>
          <w:sz w:val="28"/>
          <w:szCs w:val="28"/>
        </w:rPr>
        <w:t xml:space="preserve"> </w:t>
      </w:r>
      <w:r w:rsidRPr="007812B3">
        <w:rPr>
          <w:rFonts w:ascii="Times New Roman" w:hAnsi="Times New Roman"/>
          <w:sz w:val="28"/>
          <w:szCs w:val="28"/>
        </w:rPr>
        <w:t>філія, за адресою:</w:t>
      </w:r>
      <w:r w:rsidRPr="007812B3">
        <w:rPr>
          <w:rFonts w:ascii="Times New Roman" w:hAnsi="Times New Roman"/>
          <w:color w:val="202124"/>
          <w:sz w:val="28"/>
          <w:szCs w:val="28"/>
          <w:shd w:val="clear" w:color="auto" w:fill="FFFFFF"/>
        </w:rPr>
        <w:t xml:space="preserve"> </w:t>
      </w:r>
      <w:r w:rsidRPr="007812B3">
        <w:rPr>
          <w:rFonts w:ascii="Times New Roman" w:hAnsi="Times New Roman"/>
          <w:sz w:val="28"/>
          <w:szCs w:val="28"/>
          <w:shd w:val="clear" w:color="auto" w:fill="FFFFFF"/>
        </w:rPr>
        <w:t>63441,</w:t>
      </w:r>
      <w:r w:rsidRPr="007812B3">
        <w:rPr>
          <w:rFonts w:ascii="Times New Roman" w:hAnsi="Times New Roman"/>
          <w:sz w:val="28"/>
          <w:szCs w:val="28"/>
        </w:rPr>
        <w:t xml:space="preserve"> Харківська область, Чугуївський район, с. Скрипаї, вул. Широка, 41;</w:t>
      </w:r>
    </w:p>
    <w:p w14:paraId="1268B32F" w14:textId="77777777" w:rsidR="00B05AE8" w:rsidRPr="007812B3" w:rsidRDefault="00B05AE8" w:rsidP="00FD0A26">
      <w:pPr>
        <w:pStyle w:val="ac"/>
        <w:numPr>
          <w:ilvl w:val="0"/>
          <w:numId w:val="4"/>
        </w:numPr>
        <w:spacing w:before="120" w:after="120"/>
        <w:ind w:left="0" w:firstLine="851"/>
        <w:contextualSpacing w:val="0"/>
        <w:jc w:val="both"/>
        <w:rPr>
          <w:rFonts w:ascii="Times New Roman" w:hAnsi="Times New Roman"/>
          <w:sz w:val="28"/>
          <w:szCs w:val="28"/>
        </w:rPr>
      </w:pPr>
      <w:r w:rsidRPr="007812B3">
        <w:rPr>
          <w:rFonts w:ascii="Times New Roman" w:hAnsi="Times New Roman"/>
          <w:sz w:val="28"/>
          <w:szCs w:val="28"/>
        </w:rPr>
        <w:t xml:space="preserve">Шелудьківська </w:t>
      </w:r>
      <w:bookmarkStart w:id="2" w:name="_Hlk60224192"/>
      <w:r w:rsidRPr="007812B3">
        <w:rPr>
          <w:rFonts w:ascii="Times New Roman" w:hAnsi="Times New Roman"/>
          <w:sz w:val="28"/>
          <w:szCs w:val="28"/>
        </w:rPr>
        <w:t>сільська бібліотека</w:t>
      </w:r>
      <w:bookmarkEnd w:id="2"/>
      <w:r w:rsidRPr="007812B3">
        <w:rPr>
          <w:rFonts w:ascii="Times New Roman" w:hAnsi="Times New Roman"/>
          <w:sz w:val="28"/>
          <w:szCs w:val="28"/>
        </w:rPr>
        <w:t xml:space="preserve"> –</w:t>
      </w:r>
      <w:r w:rsidR="00B53B8A" w:rsidRPr="007812B3">
        <w:rPr>
          <w:rFonts w:ascii="Times New Roman" w:hAnsi="Times New Roman"/>
          <w:sz w:val="28"/>
          <w:szCs w:val="28"/>
        </w:rPr>
        <w:t xml:space="preserve"> </w:t>
      </w:r>
      <w:r w:rsidRPr="007812B3">
        <w:rPr>
          <w:rFonts w:ascii="Times New Roman" w:hAnsi="Times New Roman"/>
          <w:sz w:val="28"/>
          <w:szCs w:val="28"/>
        </w:rPr>
        <w:t xml:space="preserve">філія, за адресою: </w:t>
      </w:r>
      <w:r w:rsidRPr="007812B3">
        <w:rPr>
          <w:rFonts w:ascii="Times New Roman" w:hAnsi="Times New Roman"/>
          <w:sz w:val="28"/>
          <w:szCs w:val="28"/>
          <w:shd w:val="clear" w:color="auto" w:fill="FFFFFF"/>
        </w:rPr>
        <w:t>63440,</w:t>
      </w:r>
      <w:r w:rsidRPr="007812B3">
        <w:rPr>
          <w:rFonts w:ascii="Times New Roman" w:hAnsi="Times New Roman"/>
          <w:sz w:val="28"/>
          <w:szCs w:val="28"/>
        </w:rPr>
        <w:t xml:space="preserve"> Харківська область, Чугуївський район, с. Шелудьківка, вул. Дружби, 95-б;</w:t>
      </w:r>
    </w:p>
    <w:p w14:paraId="55AEC2ED" w14:textId="31B81492" w:rsidR="00B05AE8" w:rsidRPr="007812B3" w:rsidRDefault="00B05AE8" w:rsidP="00FD0A26">
      <w:pPr>
        <w:pStyle w:val="ac"/>
        <w:numPr>
          <w:ilvl w:val="0"/>
          <w:numId w:val="4"/>
        </w:numPr>
        <w:spacing w:before="120" w:after="120"/>
        <w:ind w:left="0" w:firstLine="851"/>
        <w:contextualSpacing w:val="0"/>
        <w:jc w:val="both"/>
        <w:rPr>
          <w:rFonts w:ascii="Times New Roman" w:hAnsi="Times New Roman"/>
          <w:sz w:val="28"/>
          <w:szCs w:val="28"/>
        </w:rPr>
      </w:pPr>
      <w:r w:rsidRPr="007812B3">
        <w:rPr>
          <w:rFonts w:ascii="Times New Roman" w:hAnsi="Times New Roman"/>
          <w:sz w:val="28"/>
          <w:szCs w:val="28"/>
        </w:rPr>
        <w:lastRenderedPageBreak/>
        <w:t xml:space="preserve">Лиманська </w:t>
      </w:r>
      <w:bookmarkStart w:id="3" w:name="_Hlk60224204"/>
      <w:r w:rsidRPr="007812B3">
        <w:rPr>
          <w:rFonts w:ascii="Times New Roman" w:hAnsi="Times New Roman"/>
          <w:sz w:val="28"/>
          <w:szCs w:val="28"/>
        </w:rPr>
        <w:t>сільської бібліотека</w:t>
      </w:r>
      <w:bookmarkEnd w:id="3"/>
      <w:r w:rsidRPr="007812B3">
        <w:rPr>
          <w:rFonts w:ascii="Times New Roman" w:hAnsi="Times New Roman"/>
          <w:sz w:val="28"/>
          <w:szCs w:val="28"/>
        </w:rPr>
        <w:t xml:space="preserve"> –</w:t>
      </w:r>
      <w:r w:rsidR="00B53B8A" w:rsidRPr="007812B3">
        <w:rPr>
          <w:rFonts w:ascii="Times New Roman" w:hAnsi="Times New Roman"/>
          <w:sz w:val="28"/>
          <w:szCs w:val="28"/>
        </w:rPr>
        <w:t xml:space="preserve"> </w:t>
      </w:r>
      <w:r w:rsidRPr="007812B3">
        <w:rPr>
          <w:rFonts w:ascii="Times New Roman" w:hAnsi="Times New Roman"/>
          <w:sz w:val="28"/>
          <w:szCs w:val="28"/>
        </w:rPr>
        <w:t>філія, за адресою: 6346</w:t>
      </w:r>
      <w:r w:rsidR="008C4F53">
        <w:rPr>
          <w:rFonts w:ascii="Times New Roman" w:hAnsi="Times New Roman"/>
          <w:sz w:val="28"/>
          <w:szCs w:val="28"/>
        </w:rPr>
        <w:t>3</w:t>
      </w:r>
      <w:r w:rsidRPr="007812B3">
        <w:rPr>
          <w:rFonts w:ascii="Times New Roman" w:hAnsi="Times New Roman"/>
          <w:sz w:val="28"/>
          <w:szCs w:val="28"/>
        </w:rPr>
        <w:t>, Харківська область, Чугуївський район, с. Лиман, пл. Покровська, б. 5;</w:t>
      </w:r>
    </w:p>
    <w:p w14:paraId="2C78E86C" w14:textId="77777777" w:rsidR="00B05AE8" w:rsidRPr="007812B3" w:rsidRDefault="00B05AE8" w:rsidP="00FD0A26">
      <w:pPr>
        <w:pStyle w:val="ac"/>
        <w:numPr>
          <w:ilvl w:val="0"/>
          <w:numId w:val="4"/>
        </w:numPr>
        <w:spacing w:before="120" w:after="120"/>
        <w:ind w:left="0" w:firstLine="851"/>
        <w:contextualSpacing w:val="0"/>
        <w:jc w:val="both"/>
        <w:rPr>
          <w:rFonts w:ascii="Times New Roman" w:hAnsi="Times New Roman"/>
          <w:sz w:val="28"/>
          <w:szCs w:val="28"/>
        </w:rPr>
      </w:pPr>
      <w:r w:rsidRPr="007812B3">
        <w:rPr>
          <w:rFonts w:ascii="Times New Roman" w:hAnsi="Times New Roman"/>
          <w:sz w:val="28"/>
          <w:szCs w:val="28"/>
        </w:rPr>
        <w:t>Геніївська сільська бібліотека –</w:t>
      </w:r>
      <w:r w:rsidR="00B53B8A" w:rsidRPr="007812B3">
        <w:rPr>
          <w:rFonts w:ascii="Times New Roman" w:hAnsi="Times New Roman"/>
          <w:sz w:val="28"/>
          <w:szCs w:val="28"/>
        </w:rPr>
        <w:t xml:space="preserve"> </w:t>
      </w:r>
      <w:r w:rsidRPr="007812B3">
        <w:rPr>
          <w:rFonts w:ascii="Times New Roman" w:hAnsi="Times New Roman"/>
          <w:sz w:val="28"/>
          <w:szCs w:val="28"/>
        </w:rPr>
        <w:t>філія, за адресою: 63433, Харківська область, Чугуївський район, с. Геніївка, вул. Дружби, б. 71;</w:t>
      </w:r>
    </w:p>
    <w:p w14:paraId="35794769" w14:textId="3E41D90F" w:rsidR="00B05AE8" w:rsidRPr="007812B3" w:rsidRDefault="00B05AE8" w:rsidP="00FD0A26">
      <w:pPr>
        <w:pStyle w:val="ac"/>
        <w:numPr>
          <w:ilvl w:val="0"/>
          <w:numId w:val="4"/>
        </w:numPr>
        <w:spacing w:before="120" w:after="120"/>
        <w:ind w:left="0" w:firstLine="851"/>
        <w:contextualSpacing w:val="0"/>
        <w:jc w:val="both"/>
        <w:rPr>
          <w:rFonts w:ascii="Times New Roman" w:hAnsi="Times New Roman"/>
          <w:sz w:val="28"/>
          <w:szCs w:val="28"/>
        </w:rPr>
      </w:pPr>
      <w:r w:rsidRPr="007812B3">
        <w:rPr>
          <w:rFonts w:ascii="Times New Roman" w:hAnsi="Times New Roman"/>
          <w:sz w:val="28"/>
          <w:szCs w:val="28"/>
        </w:rPr>
        <w:t>Черкаськобишкинська сільська бібліотека – філія, за адресою: 634</w:t>
      </w:r>
      <w:r w:rsidR="00B341CE">
        <w:rPr>
          <w:rFonts w:ascii="Times New Roman" w:hAnsi="Times New Roman"/>
          <w:sz w:val="28"/>
          <w:szCs w:val="28"/>
        </w:rPr>
        <w:t>5</w:t>
      </w:r>
      <w:r w:rsidRPr="007812B3">
        <w:rPr>
          <w:rFonts w:ascii="Times New Roman" w:hAnsi="Times New Roman"/>
          <w:sz w:val="28"/>
          <w:szCs w:val="28"/>
        </w:rPr>
        <w:t>3, Харківська область, Чугуївський район, с. Черкаський Бишкин, вул. Миру, б. 61-г;</w:t>
      </w:r>
    </w:p>
    <w:p w14:paraId="08B54843" w14:textId="30141114" w:rsidR="00B05AE8" w:rsidRPr="007812B3" w:rsidRDefault="00B05AE8" w:rsidP="00FD0A26">
      <w:pPr>
        <w:pStyle w:val="ac"/>
        <w:numPr>
          <w:ilvl w:val="0"/>
          <w:numId w:val="4"/>
        </w:numPr>
        <w:spacing w:before="120" w:after="120"/>
        <w:ind w:left="0" w:firstLine="851"/>
        <w:contextualSpacing w:val="0"/>
        <w:jc w:val="both"/>
        <w:rPr>
          <w:rFonts w:ascii="Times New Roman" w:hAnsi="Times New Roman"/>
          <w:sz w:val="28"/>
          <w:szCs w:val="28"/>
        </w:rPr>
      </w:pPr>
      <w:r w:rsidRPr="007812B3">
        <w:rPr>
          <w:rFonts w:ascii="Times New Roman" w:hAnsi="Times New Roman"/>
          <w:sz w:val="28"/>
          <w:szCs w:val="28"/>
        </w:rPr>
        <w:t>Нижньобишкинська сільська бібліотека – філія, за адресою: 634</w:t>
      </w:r>
      <w:r w:rsidR="00B341CE">
        <w:rPr>
          <w:rFonts w:ascii="Times New Roman" w:hAnsi="Times New Roman"/>
          <w:sz w:val="28"/>
          <w:szCs w:val="28"/>
        </w:rPr>
        <w:t>5</w:t>
      </w:r>
      <w:r w:rsidRPr="007812B3">
        <w:rPr>
          <w:rFonts w:ascii="Times New Roman" w:hAnsi="Times New Roman"/>
          <w:sz w:val="28"/>
          <w:szCs w:val="28"/>
        </w:rPr>
        <w:t xml:space="preserve">3, Харківська область, Чугуївський район, с. Нижній Бишкин, </w:t>
      </w:r>
      <w:r w:rsidR="00F805B3" w:rsidRPr="007812B3">
        <w:rPr>
          <w:rFonts w:ascii="Times New Roman" w:hAnsi="Times New Roman"/>
          <w:sz w:val="28"/>
          <w:szCs w:val="28"/>
        </w:rPr>
        <w:t xml:space="preserve">                                      </w:t>
      </w:r>
      <w:r w:rsidR="00B341CE" w:rsidRPr="00B341CE">
        <w:rPr>
          <w:rFonts w:ascii="Times New Roman" w:hAnsi="Times New Roman"/>
          <w:sz w:val="28"/>
          <w:szCs w:val="28"/>
        </w:rPr>
        <w:t>вул. Перемоги, б. 35</w:t>
      </w:r>
      <w:r w:rsidRPr="007812B3">
        <w:rPr>
          <w:rFonts w:ascii="Times New Roman" w:hAnsi="Times New Roman"/>
          <w:sz w:val="28"/>
          <w:szCs w:val="28"/>
        </w:rPr>
        <w:t>;</w:t>
      </w:r>
    </w:p>
    <w:p w14:paraId="2DA1DFE6" w14:textId="7F30E5BE" w:rsidR="00B05AE8" w:rsidRPr="007812B3" w:rsidRDefault="00B05AE8" w:rsidP="00FD0A26">
      <w:pPr>
        <w:pStyle w:val="ac"/>
        <w:numPr>
          <w:ilvl w:val="0"/>
          <w:numId w:val="4"/>
        </w:numPr>
        <w:spacing w:before="120" w:after="120"/>
        <w:ind w:left="0" w:firstLine="851"/>
        <w:contextualSpacing w:val="0"/>
        <w:jc w:val="both"/>
        <w:rPr>
          <w:rFonts w:ascii="Times New Roman" w:hAnsi="Times New Roman"/>
          <w:sz w:val="28"/>
          <w:szCs w:val="28"/>
        </w:rPr>
      </w:pPr>
      <w:r w:rsidRPr="007812B3">
        <w:rPr>
          <w:rFonts w:ascii="Times New Roman" w:hAnsi="Times New Roman"/>
          <w:sz w:val="28"/>
          <w:szCs w:val="28"/>
        </w:rPr>
        <w:t xml:space="preserve">Благодатська сільська бібліотека – філія, за адресою: 63461, Харківська область, Чугуївський район, с. Благодатне, вул. </w:t>
      </w:r>
      <w:r w:rsidR="00B341CE">
        <w:rPr>
          <w:rFonts w:ascii="Times New Roman" w:hAnsi="Times New Roman"/>
          <w:sz w:val="28"/>
          <w:szCs w:val="28"/>
        </w:rPr>
        <w:t>Механізаторська,</w:t>
      </w:r>
      <w:r w:rsidR="00E402E2">
        <w:rPr>
          <w:rFonts w:ascii="Times New Roman" w:hAnsi="Times New Roman"/>
          <w:sz w:val="28"/>
          <w:szCs w:val="28"/>
        </w:rPr>
        <w:t xml:space="preserve">  б.</w:t>
      </w:r>
      <w:r w:rsidR="00B341CE">
        <w:rPr>
          <w:rFonts w:ascii="Times New Roman" w:hAnsi="Times New Roman"/>
          <w:sz w:val="28"/>
          <w:szCs w:val="28"/>
        </w:rPr>
        <w:t xml:space="preserve"> 1</w:t>
      </w:r>
      <w:r w:rsidRPr="007812B3">
        <w:rPr>
          <w:rFonts w:ascii="Times New Roman" w:hAnsi="Times New Roman"/>
          <w:sz w:val="28"/>
          <w:szCs w:val="28"/>
        </w:rPr>
        <w:t>;</w:t>
      </w:r>
    </w:p>
    <w:p w14:paraId="36173ED1" w14:textId="77777777" w:rsidR="00E0471D" w:rsidRPr="007812B3" w:rsidRDefault="00B05AE8" w:rsidP="00FD0A26">
      <w:pPr>
        <w:pStyle w:val="ac"/>
        <w:numPr>
          <w:ilvl w:val="0"/>
          <w:numId w:val="4"/>
        </w:numPr>
        <w:spacing w:before="120" w:after="120"/>
        <w:ind w:left="0" w:firstLine="851"/>
        <w:contextualSpacing w:val="0"/>
        <w:jc w:val="both"/>
        <w:rPr>
          <w:rFonts w:ascii="Times New Roman" w:hAnsi="Times New Roman"/>
          <w:sz w:val="28"/>
          <w:szCs w:val="28"/>
        </w:rPr>
      </w:pPr>
      <w:r w:rsidRPr="007812B3">
        <w:rPr>
          <w:rFonts w:ascii="Times New Roman" w:hAnsi="Times New Roman"/>
          <w:sz w:val="28"/>
          <w:szCs w:val="28"/>
        </w:rPr>
        <w:t xml:space="preserve">Бібліотека–філія селища Донець, за адресою: </w:t>
      </w:r>
      <w:r w:rsidR="00E0471D" w:rsidRPr="007812B3">
        <w:rPr>
          <w:rFonts w:ascii="Times New Roman" w:hAnsi="Times New Roman"/>
          <w:sz w:val="28"/>
          <w:szCs w:val="28"/>
        </w:rPr>
        <w:t>63462, Харківська область, Чугуївський район, селище Донець, вул. Центральна, б. 20, кв.2.</w:t>
      </w:r>
    </w:p>
    <w:p w14:paraId="34D19D9C" w14:textId="77777777" w:rsidR="00B05AE8" w:rsidRPr="007812B3" w:rsidRDefault="00B05AE8" w:rsidP="00FD0A26">
      <w:pPr>
        <w:pStyle w:val="ac"/>
        <w:spacing w:before="120" w:after="120" w:line="276" w:lineRule="auto"/>
        <w:ind w:left="0" w:firstLine="851"/>
        <w:jc w:val="both"/>
        <w:rPr>
          <w:rFonts w:ascii="Times New Roman" w:hAnsi="Times New Roman"/>
          <w:sz w:val="28"/>
          <w:szCs w:val="28"/>
        </w:rPr>
      </w:pPr>
      <w:r w:rsidRPr="007812B3">
        <w:rPr>
          <w:rFonts w:ascii="Times New Roman" w:hAnsi="Times New Roman"/>
          <w:sz w:val="28"/>
          <w:szCs w:val="28"/>
        </w:rPr>
        <w:t>3.2. Структурні підрозділи - філії діють згідно з Положеннями, затвердженими Засновником.</w:t>
      </w:r>
    </w:p>
    <w:p w14:paraId="689840A9" w14:textId="77777777" w:rsidR="00B05AE8" w:rsidRPr="007812B3" w:rsidRDefault="00B05AE8" w:rsidP="00FD0A26">
      <w:pPr>
        <w:pStyle w:val="ac"/>
        <w:spacing w:before="120" w:after="120" w:line="276" w:lineRule="auto"/>
        <w:ind w:left="0" w:firstLine="851"/>
        <w:jc w:val="both"/>
        <w:rPr>
          <w:rFonts w:ascii="Times New Roman" w:hAnsi="Times New Roman"/>
          <w:sz w:val="28"/>
          <w:szCs w:val="28"/>
        </w:rPr>
      </w:pPr>
      <w:r w:rsidRPr="007812B3">
        <w:rPr>
          <w:rFonts w:ascii="Times New Roman" w:hAnsi="Times New Roman"/>
          <w:sz w:val="28"/>
          <w:szCs w:val="28"/>
        </w:rPr>
        <w:t>3.3. Заклад організує і контролює діяльність структурних підрозділів - філій.</w:t>
      </w:r>
    </w:p>
    <w:p w14:paraId="33F58F2D" w14:textId="77777777" w:rsidR="00A31E2C" w:rsidRPr="007812B3" w:rsidRDefault="0092729B" w:rsidP="00FD0A26">
      <w:pPr>
        <w:spacing w:before="120" w:after="120"/>
        <w:ind w:firstLine="851"/>
        <w:jc w:val="center"/>
        <w:rPr>
          <w:b/>
          <w:bCs/>
          <w:sz w:val="28"/>
          <w:szCs w:val="28"/>
        </w:rPr>
      </w:pPr>
      <w:r w:rsidRPr="007812B3">
        <w:rPr>
          <w:b/>
          <w:bCs/>
          <w:sz w:val="28"/>
          <w:szCs w:val="28"/>
        </w:rPr>
        <w:t>4</w:t>
      </w:r>
      <w:r w:rsidR="00A31E2C" w:rsidRPr="007812B3">
        <w:rPr>
          <w:b/>
          <w:bCs/>
          <w:sz w:val="28"/>
          <w:szCs w:val="28"/>
        </w:rPr>
        <w:t>.ОСНОВНА МЕТА, ЗАВДАННЯ ТА</w:t>
      </w:r>
      <w:r w:rsidRPr="007812B3">
        <w:rPr>
          <w:b/>
          <w:bCs/>
          <w:sz w:val="28"/>
          <w:szCs w:val="28"/>
        </w:rPr>
        <w:t xml:space="preserve"> </w:t>
      </w:r>
      <w:r w:rsidR="00A31E2C" w:rsidRPr="007812B3">
        <w:rPr>
          <w:b/>
          <w:bCs/>
          <w:sz w:val="28"/>
          <w:szCs w:val="28"/>
        </w:rPr>
        <w:t>СОЦІАЛЬНЕ ПРИЗНАЧЕННЯ ЗАКЛАДУ</w:t>
      </w:r>
    </w:p>
    <w:p w14:paraId="6E828DE2" w14:textId="77777777" w:rsidR="00E57D51" w:rsidRPr="007812B3" w:rsidRDefault="0092729B" w:rsidP="00FD0A26">
      <w:pPr>
        <w:spacing w:before="120" w:after="120"/>
        <w:ind w:firstLine="851"/>
        <w:jc w:val="both"/>
        <w:rPr>
          <w:sz w:val="28"/>
          <w:szCs w:val="28"/>
        </w:rPr>
      </w:pPr>
      <w:r w:rsidRPr="007812B3">
        <w:rPr>
          <w:sz w:val="28"/>
          <w:szCs w:val="28"/>
        </w:rPr>
        <w:t>4</w:t>
      </w:r>
      <w:r w:rsidR="00A31E2C" w:rsidRPr="007812B3">
        <w:rPr>
          <w:sz w:val="28"/>
          <w:szCs w:val="28"/>
        </w:rPr>
        <w:t xml:space="preserve">.1. </w:t>
      </w:r>
      <w:bookmarkStart w:id="4" w:name="_Hlk58937632"/>
      <w:r w:rsidR="00A31E2C" w:rsidRPr="007812B3">
        <w:rPr>
          <w:sz w:val="28"/>
          <w:szCs w:val="28"/>
        </w:rPr>
        <w:t xml:space="preserve">Заклад </w:t>
      </w:r>
      <w:bookmarkEnd w:id="4"/>
      <w:r w:rsidR="00A31E2C" w:rsidRPr="007812B3">
        <w:rPr>
          <w:sz w:val="28"/>
          <w:szCs w:val="28"/>
        </w:rPr>
        <w:t>створений з метою реалізації прав громадян на бібліотечне обслуговування, забезпечення загальної доступності до інформації та культурних цінностей, що збираються, зберігаються та надаються в тимчасове користування бібліотекам</w:t>
      </w:r>
      <w:r w:rsidR="00702CFE" w:rsidRPr="007812B3">
        <w:rPr>
          <w:sz w:val="28"/>
          <w:szCs w:val="28"/>
        </w:rPr>
        <w:t xml:space="preserve"> </w:t>
      </w:r>
      <w:r w:rsidR="00A31E2C" w:rsidRPr="007812B3">
        <w:rPr>
          <w:sz w:val="28"/>
          <w:szCs w:val="28"/>
        </w:rPr>
        <w:t xml:space="preserve">для найбільш ефективного використання бібліотечних ресурсів з метою забезпечення громадян рівними правами на бібліотечне обслуговування. </w:t>
      </w:r>
    </w:p>
    <w:p w14:paraId="2189FD75" w14:textId="74534477" w:rsidR="00A31E2C" w:rsidRPr="007812B3" w:rsidRDefault="00A31E2C" w:rsidP="00FD0A26">
      <w:pPr>
        <w:spacing w:before="120" w:after="120"/>
        <w:ind w:firstLine="851"/>
        <w:jc w:val="both"/>
        <w:rPr>
          <w:sz w:val="28"/>
          <w:szCs w:val="28"/>
        </w:rPr>
      </w:pPr>
      <w:r w:rsidRPr="007812B3">
        <w:rPr>
          <w:sz w:val="28"/>
          <w:szCs w:val="28"/>
        </w:rPr>
        <w:t>Заклад — є центром бібліотечної справи на те</w:t>
      </w:r>
      <w:r w:rsidR="00323B68">
        <w:rPr>
          <w:sz w:val="28"/>
          <w:szCs w:val="28"/>
        </w:rPr>
        <w:t xml:space="preserve">риторії </w:t>
      </w:r>
      <w:r w:rsidRPr="007812B3">
        <w:rPr>
          <w:sz w:val="28"/>
          <w:szCs w:val="28"/>
        </w:rPr>
        <w:t xml:space="preserve">Слобожанської  </w:t>
      </w:r>
      <w:r w:rsidR="008C4F53">
        <w:rPr>
          <w:sz w:val="28"/>
          <w:szCs w:val="28"/>
        </w:rPr>
        <w:t>міської</w:t>
      </w:r>
      <w:r w:rsidRPr="007812B3">
        <w:rPr>
          <w:sz w:val="28"/>
          <w:szCs w:val="28"/>
        </w:rPr>
        <w:t xml:space="preserve"> ради, об'єднує і координує</w:t>
      </w:r>
      <w:r w:rsidR="00F805B3" w:rsidRPr="007812B3">
        <w:rPr>
          <w:sz w:val="28"/>
          <w:szCs w:val="28"/>
        </w:rPr>
        <w:t xml:space="preserve"> діяльність бібліотек – філій, </w:t>
      </w:r>
      <w:r w:rsidRPr="007812B3">
        <w:rPr>
          <w:sz w:val="28"/>
          <w:szCs w:val="28"/>
        </w:rPr>
        <w:t xml:space="preserve">як бібліотечно-бібліографічний, культосвітній, інформаційний заклад, що забезпечує загальнодоступність книг, періодичних видань та інших носіїв інформації користувачам всіх категорій, що проживають на </w:t>
      </w:r>
      <w:r w:rsidR="00323B68" w:rsidRPr="007812B3">
        <w:rPr>
          <w:sz w:val="28"/>
          <w:szCs w:val="28"/>
        </w:rPr>
        <w:t>те</w:t>
      </w:r>
      <w:r w:rsidR="00323B68">
        <w:rPr>
          <w:sz w:val="28"/>
          <w:szCs w:val="28"/>
        </w:rPr>
        <w:t xml:space="preserve">риторії </w:t>
      </w:r>
      <w:r w:rsidR="00323B68" w:rsidRPr="007812B3">
        <w:rPr>
          <w:sz w:val="28"/>
          <w:szCs w:val="28"/>
        </w:rPr>
        <w:t xml:space="preserve">Слобожанської  </w:t>
      </w:r>
      <w:r w:rsidR="008C4F53">
        <w:rPr>
          <w:sz w:val="28"/>
          <w:szCs w:val="28"/>
        </w:rPr>
        <w:t>міської</w:t>
      </w:r>
      <w:r w:rsidR="00323B68" w:rsidRPr="007812B3">
        <w:rPr>
          <w:sz w:val="28"/>
          <w:szCs w:val="28"/>
        </w:rPr>
        <w:t xml:space="preserve"> ради</w:t>
      </w:r>
      <w:r w:rsidRPr="007812B3">
        <w:rPr>
          <w:sz w:val="28"/>
          <w:szCs w:val="28"/>
        </w:rPr>
        <w:t>.</w:t>
      </w:r>
    </w:p>
    <w:p w14:paraId="45CD29C6" w14:textId="089CAD48" w:rsidR="00A31E2C" w:rsidRPr="007812B3" w:rsidRDefault="00A31E2C" w:rsidP="00FD0A26">
      <w:pPr>
        <w:spacing w:before="120" w:after="120"/>
        <w:ind w:firstLine="851"/>
        <w:jc w:val="both"/>
        <w:rPr>
          <w:b/>
          <w:bCs/>
          <w:sz w:val="28"/>
          <w:szCs w:val="28"/>
        </w:rPr>
      </w:pPr>
      <w:r w:rsidRPr="007812B3">
        <w:rPr>
          <w:sz w:val="28"/>
          <w:szCs w:val="28"/>
        </w:rPr>
        <w:t xml:space="preserve">Заклад обслуговує користувачів бібліотеки згідно з правилами користування бібліотекою, розробленими на основі типових правил, організовує свою роботу по обслуговуванню дорослого, юнацького та дитячого населення Слобожанської  </w:t>
      </w:r>
      <w:r w:rsidR="008C4F53">
        <w:rPr>
          <w:sz w:val="28"/>
          <w:szCs w:val="28"/>
        </w:rPr>
        <w:t>міської</w:t>
      </w:r>
      <w:r w:rsidRPr="007812B3">
        <w:rPr>
          <w:sz w:val="28"/>
          <w:szCs w:val="28"/>
        </w:rPr>
        <w:t xml:space="preserve"> ради. </w:t>
      </w:r>
    </w:p>
    <w:p w14:paraId="2B6FC078" w14:textId="77777777" w:rsidR="00F2499F" w:rsidRPr="00F2499F" w:rsidRDefault="00F2499F" w:rsidP="00F2499F">
      <w:pPr>
        <w:pStyle w:val="docdata"/>
        <w:spacing w:before="120" w:beforeAutospacing="0" w:after="120" w:afterAutospacing="0"/>
        <w:ind w:firstLine="851"/>
        <w:jc w:val="both"/>
      </w:pPr>
      <w:r w:rsidRPr="00F2499F">
        <w:rPr>
          <w:color w:val="000000"/>
          <w:sz w:val="28"/>
          <w:szCs w:val="28"/>
        </w:rPr>
        <w:t>4.2. Основними напрямками роботи діяльності Закладу є:</w:t>
      </w:r>
    </w:p>
    <w:p w14:paraId="7937920F"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lastRenderedPageBreak/>
        <w:t>– задоволення запитів користувачів публічної бібліотеки та її філій стосовно книжкових фондів та публічної інформації;</w:t>
      </w:r>
    </w:p>
    <w:p w14:paraId="2CED2AC8" w14:textId="77777777" w:rsid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сприяння росту патріотизму та національної свідомості різних верств населення; розповсюдження інформації з питань місцевого самоврядування;</w:t>
      </w:r>
    </w:p>
    <w:p w14:paraId="523C3705" w14:textId="7D66F3F0" w:rsidR="00F2499F" w:rsidRPr="00F2499F" w:rsidRDefault="00F2499F" w:rsidP="00F2499F">
      <w:pPr>
        <w:pStyle w:val="ad"/>
        <w:widowControl w:val="0"/>
        <w:spacing w:before="120" w:beforeAutospacing="0" w:after="120" w:afterAutospacing="0" w:line="100" w:lineRule="atLeast"/>
        <w:ind w:firstLine="851"/>
        <w:jc w:val="both"/>
      </w:pPr>
      <w:r w:rsidRPr="00F2499F">
        <w:t xml:space="preserve">– </w:t>
      </w:r>
      <w:r w:rsidRPr="00F2499F">
        <w:rPr>
          <w:color w:val="000000"/>
          <w:sz w:val="28"/>
          <w:szCs w:val="28"/>
        </w:rPr>
        <w:t>сприяння відродженню та збереженню національних, культурно-історичних традицій краю;</w:t>
      </w:r>
    </w:p>
    <w:p w14:paraId="6B17A583" w14:textId="702443BC"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xml:space="preserve">– формування універсального фонду документів на різних носіях інформації, забезпечення належного збереження бібліотечних фондів, здійснення контролю за їх використанням, забезпечення повноти комплектування фонду різними типами і видами видань відповідно до загальноосвітніх, професійних і культурних потреб користувачів, що проживають на території Слобожанської  </w:t>
      </w:r>
      <w:r>
        <w:rPr>
          <w:color w:val="000000"/>
          <w:sz w:val="28"/>
          <w:szCs w:val="28"/>
        </w:rPr>
        <w:t>міської</w:t>
      </w:r>
      <w:r w:rsidRPr="00F2499F">
        <w:rPr>
          <w:color w:val="000000"/>
          <w:sz w:val="28"/>
          <w:szCs w:val="28"/>
        </w:rPr>
        <w:t>  ради;</w:t>
      </w:r>
    </w:p>
    <w:p w14:paraId="0535859C"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формування фондів краєзнавчих та місцевих видань;</w:t>
      </w:r>
    </w:p>
    <w:p w14:paraId="71535E40"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–інформаційно-бібліографічне обслуговуванння користувачів; </w:t>
      </w:r>
    </w:p>
    <w:p w14:paraId="2653C060"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забезпечення організаційно-методичної роботи бібліотек - філій;</w:t>
      </w:r>
    </w:p>
    <w:p w14:paraId="7607F7EA" w14:textId="3C6CB070"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xml:space="preserve">– координація роботи бібліотек бібліотек - філій на території Слобожанської </w:t>
      </w:r>
      <w:r>
        <w:rPr>
          <w:color w:val="000000"/>
          <w:sz w:val="28"/>
          <w:szCs w:val="28"/>
        </w:rPr>
        <w:t>міської</w:t>
      </w:r>
      <w:r w:rsidRPr="00F2499F">
        <w:rPr>
          <w:color w:val="000000"/>
          <w:sz w:val="28"/>
          <w:szCs w:val="28"/>
        </w:rPr>
        <w:t xml:space="preserve"> ради, співпраця з закладами освіти та громадськими організаціями; участь в реалізації державних та регіональних програм.</w:t>
      </w:r>
    </w:p>
    <w:p w14:paraId="2ABED26E" w14:textId="77777777" w:rsidR="00F2499F" w:rsidRPr="00F2499F" w:rsidRDefault="00F2499F" w:rsidP="00F2499F">
      <w:pPr>
        <w:pStyle w:val="ad"/>
        <w:spacing w:before="120" w:beforeAutospacing="0" w:after="120" w:afterAutospacing="0"/>
        <w:ind w:firstLine="851"/>
        <w:jc w:val="both"/>
      </w:pPr>
      <w:r w:rsidRPr="00F2499F">
        <w:rPr>
          <w:color w:val="000000"/>
          <w:sz w:val="28"/>
          <w:szCs w:val="28"/>
        </w:rPr>
        <w:t>4.3. Для виконання основних завдань Заклад:</w:t>
      </w:r>
    </w:p>
    <w:p w14:paraId="759B9AB4"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xml:space="preserve">– залучає до бібліотеки, бібліотек - філій та обслуговує індивідуальних користувачів, колективних абонентів, надає їм бібліотечні та інформаційно-бібліографічні  послуги; </w:t>
      </w:r>
    </w:p>
    <w:p w14:paraId="6D8AD5F0"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задовольняє потреби користувачів у духовному та інтелектуальному розвитку, самопізнанні та самоосвіті, інтегрує їх у соціокультурне середовище суспільства через читання;</w:t>
      </w:r>
    </w:p>
    <w:p w14:paraId="023E3D6B"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забезпечує інформаційно-бібліотечний мультисервіс, пошук і апробацію нових форм обслуговування користувачів;</w:t>
      </w:r>
    </w:p>
    <w:p w14:paraId="28C6F4A2"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впроваджує інформаційні технології, надає доступ через безкоштовний Інтернет до світових інформаційних ресурсів, допомагає користувачам здобути або покращити навички роботи з необхідними програмами та Інтернетом;</w:t>
      </w:r>
    </w:p>
    <w:p w14:paraId="73A3BE9F"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здійснює науково-методичне забезпечення функціонування бібліотек- філій;</w:t>
      </w:r>
    </w:p>
    <w:p w14:paraId="6BD4CD73" w14:textId="77777777" w:rsidR="00F2499F" w:rsidRPr="00F2499F" w:rsidRDefault="00F2499F" w:rsidP="00F2499F">
      <w:pPr>
        <w:pStyle w:val="ad"/>
        <w:widowControl w:val="0"/>
        <w:numPr>
          <w:ilvl w:val="0"/>
          <w:numId w:val="9"/>
        </w:numPr>
        <w:spacing w:before="120" w:beforeAutospacing="0" w:after="120" w:afterAutospacing="0" w:line="100" w:lineRule="atLeast"/>
        <w:ind w:left="1931"/>
        <w:jc w:val="both"/>
      </w:pPr>
      <w:r w:rsidRPr="00F2499F">
        <w:rPr>
          <w:color w:val="000000"/>
          <w:sz w:val="28"/>
          <w:szCs w:val="28"/>
        </w:rPr>
        <w:t>популяризує книгу та читання шляхом проведення культурних заходів, організовує змістовне дозвілля користувачів бібліотеки;</w:t>
      </w:r>
    </w:p>
    <w:p w14:paraId="5DDAA000"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сприяє формуванню оптимального фонду до інформаційних запитів користувачів, їхніх вікових особливостей;</w:t>
      </w:r>
    </w:p>
    <w:p w14:paraId="2738F725"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lastRenderedPageBreak/>
        <w:t>– збирає, зберігає та надає у користування читачам документи та матеріали з питань діяльності місцевих органів виконавчої влади та органів місцевого самоврядування;</w:t>
      </w:r>
    </w:p>
    <w:p w14:paraId="4F6E036F"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сприяє формуванню у читачів культури читання;</w:t>
      </w:r>
    </w:p>
    <w:p w14:paraId="4A868D9E" w14:textId="77777777" w:rsidR="00F2499F" w:rsidRPr="00F2499F" w:rsidRDefault="00F2499F" w:rsidP="00F2499F">
      <w:pPr>
        <w:pStyle w:val="ad"/>
        <w:spacing w:before="120" w:beforeAutospacing="0" w:after="120" w:afterAutospacing="0"/>
        <w:ind w:firstLine="851"/>
        <w:jc w:val="both"/>
      </w:pPr>
      <w:r w:rsidRPr="00F2499F">
        <w:rPr>
          <w:color w:val="000000"/>
          <w:sz w:val="28"/>
          <w:szCs w:val="28"/>
        </w:rPr>
        <w:t>– централізовано здійснює комплектування бібліотечних фондів через надходження за державними та регіональними програмами, книжкові магазини, шляхом одержання окремих видань, колекцій, переданих читачами та організаціями в дарунок, забезпечує їх облік і оперативне надходження в бібліотеки.</w:t>
      </w:r>
    </w:p>
    <w:p w14:paraId="26F3CD80"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здійснює комплектування і обробку документів для поповнення бібліотек - філій;</w:t>
      </w:r>
    </w:p>
    <w:p w14:paraId="721F7EF0"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створює єдиний довідково-бібліографічний апарат публічної бібліотеки. Надає право користуватися єдиним фондом і довідково -бібліографічним апаратом усім користувачам бібліотек – філій;</w:t>
      </w:r>
    </w:p>
    <w:p w14:paraId="3D55BC6B"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здійснює розподіл книжкового фонду між бібліотеками - філіями, забезпечує їх належне використання;</w:t>
      </w:r>
    </w:p>
    <w:p w14:paraId="1D2A18D5" w14:textId="77777777" w:rsidR="00F2499F" w:rsidRPr="00F2499F" w:rsidRDefault="00F2499F" w:rsidP="00F2499F">
      <w:pPr>
        <w:pStyle w:val="ad"/>
        <w:spacing w:before="120" w:beforeAutospacing="0" w:after="120" w:afterAutospacing="0"/>
        <w:ind w:firstLine="851"/>
        <w:jc w:val="both"/>
      </w:pPr>
      <w:r w:rsidRPr="00F2499F">
        <w:rPr>
          <w:color w:val="000000"/>
          <w:sz w:val="28"/>
          <w:szCs w:val="28"/>
        </w:rPr>
        <w:t>– організовує і забезпечує використання, збереження всього книжного фонду Закладу, дотримування санітарно - гігієнічних норм;</w:t>
      </w:r>
    </w:p>
    <w:p w14:paraId="7307738D"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здійснює аналіз роботи бібліотек - філій, обробку статистичної інформації;</w:t>
      </w:r>
    </w:p>
    <w:p w14:paraId="7FE8CFB2"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узагальнює досвід роботи бібліотек, вживає заходи до підвищення кваліфікації бібліотечних працівників;</w:t>
      </w:r>
    </w:p>
    <w:p w14:paraId="2174DA06" w14:textId="77777777" w:rsidR="00F2499F" w:rsidRPr="00F2499F" w:rsidRDefault="00F2499F" w:rsidP="00F2499F">
      <w:pPr>
        <w:pStyle w:val="ad"/>
        <w:widowControl w:val="0"/>
        <w:spacing w:before="120" w:beforeAutospacing="0" w:after="120" w:afterAutospacing="0" w:line="100" w:lineRule="atLeast"/>
        <w:ind w:firstLine="851"/>
        <w:jc w:val="both"/>
      </w:pPr>
      <w:r w:rsidRPr="00F2499F">
        <w:rPr>
          <w:color w:val="000000"/>
          <w:sz w:val="28"/>
          <w:szCs w:val="28"/>
        </w:rPr>
        <w:t>– веде облік та планування роботи бібліотеки та бібліотек - філій.</w:t>
      </w:r>
    </w:p>
    <w:p w14:paraId="0B669FCB" w14:textId="77777777" w:rsidR="00DF418D" w:rsidRPr="007812B3" w:rsidRDefault="00DF418D" w:rsidP="00FD0A26">
      <w:pPr>
        <w:spacing w:before="120" w:after="120"/>
        <w:ind w:firstLine="851"/>
        <w:jc w:val="center"/>
        <w:rPr>
          <w:b/>
          <w:bCs/>
          <w:sz w:val="28"/>
          <w:szCs w:val="28"/>
        </w:rPr>
      </w:pPr>
    </w:p>
    <w:p w14:paraId="7B0CDA5A" w14:textId="77777777" w:rsidR="009A38DA" w:rsidRPr="007812B3" w:rsidRDefault="00A31E2C" w:rsidP="00FD0A26">
      <w:pPr>
        <w:spacing w:before="120" w:after="120"/>
        <w:ind w:firstLine="851"/>
        <w:jc w:val="center"/>
        <w:rPr>
          <w:b/>
          <w:bCs/>
          <w:sz w:val="28"/>
          <w:szCs w:val="28"/>
        </w:rPr>
      </w:pPr>
      <w:r w:rsidRPr="007812B3">
        <w:rPr>
          <w:b/>
          <w:bCs/>
          <w:sz w:val="28"/>
          <w:szCs w:val="28"/>
        </w:rPr>
        <w:t>5. МАЙНО ТА ДЖЕРЕЛА ФІНАНСУВАННЯ</w:t>
      </w:r>
      <w:r w:rsidR="009A38DA" w:rsidRPr="007812B3">
        <w:rPr>
          <w:b/>
          <w:bCs/>
          <w:sz w:val="28"/>
          <w:szCs w:val="28"/>
        </w:rPr>
        <w:t xml:space="preserve"> ЗАКЛАДУ</w:t>
      </w:r>
    </w:p>
    <w:p w14:paraId="3721A3F5" w14:textId="1CB2267C" w:rsidR="00D87FC1" w:rsidRPr="007812B3" w:rsidRDefault="00A31E2C" w:rsidP="00FD0A26">
      <w:pPr>
        <w:spacing w:before="120" w:after="120"/>
        <w:ind w:firstLine="851"/>
        <w:jc w:val="both"/>
        <w:rPr>
          <w:sz w:val="28"/>
          <w:szCs w:val="28"/>
        </w:rPr>
      </w:pPr>
      <w:r w:rsidRPr="007812B3">
        <w:rPr>
          <w:sz w:val="28"/>
          <w:szCs w:val="28"/>
        </w:rPr>
        <w:t>5.1. Майно Закладу (бібліотечний фонд, будівлі, споруди, приміщення, облад</w:t>
      </w:r>
      <w:r w:rsidR="009A38DA" w:rsidRPr="007812B3">
        <w:rPr>
          <w:sz w:val="28"/>
          <w:szCs w:val="28"/>
        </w:rPr>
        <w:t xml:space="preserve">нання, та інше майно) </w:t>
      </w:r>
      <w:r w:rsidRPr="007812B3">
        <w:rPr>
          <w:sz w:val="28"/>
          <w:szCs w:val="28"/>
        </w:rPr>
        <w:t>є власністю</w:t>
      </w:r>
      <w:r w:rsidR="009A38DA" w:rsidRPr="007812B3">
        <w:rPr>
          <w:sz w:val="28"/>
          <w:szCs w:val="28"/>
        </w:rPr>
        <w:t xml:space="preserve"> </w:t>
      </w:r>
      <w:r w:rsidRPr="007812B3">
        <w:rPr>
          <w:sz w:val="28"/>
          <w:szCs w:val="28"/>
        </w:rPr>
        <w:t xml:space="preserve">Слобожанської </w:t>
      </w:r>
      <w:r w:rsidR="008C4F53">
        <w:rPr>
          <w:sz w:val="28"/>
          <w:szCs w:val="28"/>
        </w:rPr>
        <w:t>міської</w:t>
      </w:r>
      <w:r w:rsidRPr="007812B3">
        <w:rPr>
          <w:sz w:val="28"/>
          <w:szCs w:val="28"/>
        </w:rPr>
        <w:t xml:space="preserve">  ради</w:t>
      </w:r>
      <w:r w:rsidR="009A38DA" w:rsidRPr="007812B3">
        <w:rPr>
          <w:sz w:val="28"/>
          <w:szCs w:val="28"/>
        </w:rPr>
        <w:t xml:space="preserve"> Чугуївського району Харківської області</w:t>
      </w:r>
      <w:r w:rsidR="00D87FC1" w:rsidRPr="007812B3">
        <w:rPr>
          <w:sz w:val="28"/>
          <w:szCs w:val="28"/>
        </w:rPr>
        <w:t>.</w:t>
      </w:r>
    </w:p>
    <w:p w14:paraId="209BD22F" w14:textId="4A588C8A" w:rsidR="00D87FC1" w:rsidRPr="007812B3" w:rsidRDefault="00D87FC1" w:rsidP="00FD0A26">
      <w:pPr>
        <w:numPr>
          <w:ilvl w:val="1"/>
          <w:numId w:val="0"/>
        </w:numPr>
        <w:tabs>
          <w:tab w:val="num" w:pos="0"/>
          <w:tab w:val="left" w:pos="360"/>
        </w:tabs>
        <w:spacing w:before="120" w:after="120"/>
        <w:ind w:firstLine="851"/>
        <w:jc w:val="both"/>
        <w:rPr>
          <w:sz w:val="28"/>
          <w:szCs w:val="28"/>
        </w:rPr>
      </w:pPr>
      <w:r w:rsidRPr="003409E7">
        <w:rPr>
          <w:sz w:val="28"/>
          <w:szCs w:val="28"/>
        </w:rPr>
        <w:t>5.2. Майно Закладу складають основні фонди та оборотні засоби, а та</w:t>
      </w:r>
      <w:r w:rsidR="00543688">
        <w:rPr>
          <w:sz w:val="28"/>
          <w:szCs w:val="28"/>
        </w:rPr>
        <w:t xml:space="preserve">кож інші матеріальні цінності, </w:t>
      </w:r>
      <w:r w:rsidRPr="003409E7">
        <w:rPr>
          <w:sz w:val="28"/>
          <w:szCs w:val="28"/>
        </w:rPr>
        <w:t xml:space="preserve">які </w:t>
      </w:r>
      <w:r w:rsidR="00424899" w:rsidRPr="00A33574">
        <w:rPr>
          <w:sz w:val="28"/>
          <w:szCs w:val="28"/>
        </w:rPr>
        <w:t>обліковуються</w:t>
      </w:r>
      <w:r w:rsidR="00424899" w:rsidRPr="00424899">
        <w:rPr>
          <w:sz w:val="28"/>
          <w:szCs w:val="28"/>
        </w:rPr>
        <w:t xml:space="preserve"> на </w:t>
      </w:r>
      <w:r w:rsidRPr="003409E7">
        <w:rPr>
          <w:sz w:val="28"/>
          <w:szCs w:val="28"/>
        </w:rPr>
        <w:t xml:space="preserve">балансі Відділу культури, туризму, молоді та спорту Слобожанської </w:t>
      </w:r>
      <w:r w:rsidR="008C4F53">
        <w:rPr>
          <w:sz w:val="28"/>
          <w:szCs w:val="28"/>
        </w:rPr>
        <w:t>міської</w:t>
      </w:r>
      <w:r w:rsidRPr="003409E7">
        <w:rPr>
          <w:sz w:val="28"/>
          <w:szCs w:val="28"/>
        </w:rPr>
        <w:t xml:space="preserve">  ради Чугуївського району Харківської області.</w:t>
      </w:r>
    </w:p>
    <w:p w14:paraId="14DB294C" w14:textId="77777777" w:rsidR="00A31E2C" w:rsidRPr="007812B3" w:rsidRDefault="00A31E2C" w:rsidP="00FD0A26">
      <w:pPr>
        <w:spacing w:before="120" w:after="120"/>
        <w:ind w:firstLine="851"/>
        <w:jc w:val="both"/>
        <w:rPr>
          <w:sz w:val="28"/>
          <w:szCs w:val="28"/>
        </w:rPr>
      </w:pPr>
      <w:r w:rsidRPr="007812B3">
        <w:rPr>
          <w:sz w:val="28"/>
          <w:szCs w:val="28"/>
        </w:rPr>
        <w:t>5.2. Бібліотечний фонд Закладу</w:t>
      </w:r>
      <w:r w:rsidR="009A38DA" w:rsidRPr="007812B3">
        <w:rPr>
          <w:sz w:val="28"/>
          <w:szCs w:val="28"/>
        </w:rPr>
        <w:t xml:space="preserve"> </w:t>
      </w:r>
      <w:r w:rsidRPr="007812B3">
        <w:rPr>
          <w:sz w:val="28"/>
          <w:szCs w:val="28"/>
        </w:rPr>
        <w:t>– це сукупність документально-інформаційних ресурсів ( книг, аудіовізуальних матеріалів), які зберігаються в бібліотеках.</w:t>
      </w:r>
    </w:p>
    <w:p w14:paraId="36CC0261" w14:textId="77777777" w:rsidR="00A31E2C" w:rsidRPr="007812B3" w:rsidRDefault="00A31E2C" w:rsidP="00FD0A26">
      <w:pPr>
        <w:spacing w:before="120" w:after="120"/>
        <w:ind w:firstLine="851"/>
        <w:jc w:val="both"/>
        <w:rPr>
          <w:sz w:val="28"/>
          <w:szCs w:val="28"/>
        </w:rPr>
      </w:pPr>
      <w:r w:rsidRPr="007812B3">
        <w:rPr>
          <w:sz w:val="28"/>
          <w:szCs w:val="28"/>
        </w:rPr>
        <w:lastRenderedPageBreak/>
        <w:t xml:space="preserve">5.3. Заклад користується закріпленим майном на праві оперативного управління відповідно до цільового призначення та забезпечує його раціональне використання і збереження. </w:t>
      </w:r>
    </w:p>
    <w:p w14:paraId="4B841ECD" w14:textId="77777777" w:rsidR="00A31E2C" w:rsidRPr="007812B3" w:rsidRDefault="00A31E2C" w:rsidP="00FD0A26">
      <w:pPr>
        <w:spacing w:before="120" w:after="120"/>
        <w:ind w:firstLine="851"/>
        <w:jc w:val="both"/>
        <w:rPr>
          <w:sz w:val="28"/>
          <w:szCs w:val="28"/>
        </w:rPr>
      </w:pPr>
      <w:r w:rsidRPr="007812B3">
        <w:rPr>
          <w:sz w:val="28"/>
          <w:szCs w:val="28"/>
        </w:rPr>
        <w:t>5.4. Збитки, завдані закладу внаслідок порушення майнових прав юридичними та фізичними особами, відшкодовуються згідно з чинним законодавством України.</w:t>
      </w:r>
    </w:p>
    <w:p w14:paraId="269E76F7" w14:textId="77777777" w:rsidR="00A31E2C" w:rsidRPr="007812B3" w:rsidRDefault="00A31E2C" w:rsidP="00FD0A26">
      <w:pPr>
        <w:spacing w:before="120" w:after="120"/>
        <w:ind w:firstLine="851"/>
        <w:jc w:val="both"/>
        <w:rPr>
          <w:sz w:val="28"/>
          <w:szCs w:val="28"/>
        </w:rPr>
      </w:pPr>
      <w:r w:rsidRPr="007812B3">
        <w:rPr>
          <w:sz w:val="28"/>
          <w:szCs w:val="28"/>
        </w:rPr>
        <w:t xml:space="preserve">5.5. Основним джерелом фінансування </w:t>
      </w:r>
      <w:bookmarkStart w:id="5" w:name="_Hlk59025969"/>
      <w:r w:rsidRPr="007812B3">
        <w:rPr>
          <w:sz w:val="28"/>
          <w:szCs w:val="28"/>
        </w:rPr>
        <w:t xml:space="preserve">Закладу </w:t>
      </w:r>
      <w:bookmarkEnd w:id="5"/>
      <w:r w:rsidRPr="007812B3">
        <w:rPr>
          <w:sz w:val="28"/>
          <w:szCs w:val="28"/>
        </w:rPr>
        <w:t>є кошти місцевого бюджету.</w:t>
      </w:r>
    </w:p>
    <w:p w14:paraId="2846A910" w14:textId="77777777" w:rsidR="009A38DA" w:rsidRPr="007812B3" w:rsidRDefault="00A31E2C" w:rsidP="00FD0A26">
      <w:pPr>
        <w:spacing w:before="120" w:after="120"/>
        <w:ind w:firstLine="851"/>
        <w:jc w:val="both"/>
        <w:rPr>
          <w:sz w:val="28"/>
          <w:szCs w:val="28"/>
        </w:rPr>
      </w:pPr>
      <w:r w:rsidRPr="007812B3">
        <w:rPr>
          <w:sz w:val="28"/>
          <w:szCs w:val="28"/>
        </w:rPr>
        <w:t xml:space="preserve">Додаткове фінансування може здійснюватися за рахунок: </w:t>
      </w:r>
    </w:p>
    <w:p w14:paraId="39D0A1A8" w14:textId="77777777" w:rsidR="002B081D" w:rsidRPr="007812B3" w:rsidRDefault="002B081D" w:rsidP="00FD0A26">
      <w:pPr>
        <w:spacing w:before="120" w:after="120"/>
        <w:ind w:firstLine="851"/>
        <w:jc w:val="both"/>
        <w:rPr>
          <w:sz w:val="28"/>
          <w:szCs w:val="28"/>
        </w:rPr>
      </w:pPr>
      <w:r w:rsidRPr="007812B3">
        <w:rPr>
          <w:sz w:val="28"/>
          <w:szCs w:val="28"/>
        </w:rPr>
        <w:t>– кошти, отримані від надання платних послуг;</w:t>
      </w:r>
    </w:p>
    <w:p w14:paraId="13D67184" w14:textId="77777777" w:rsidR="00A31E2C" w:rsidRPr="007812B3" w:rsidRDefault="009A38DA" w:rsidP="00FD0A26">
      <w:pPr>
        <w:spacing w:before="120" w:after="120"/>
        <w:ind w:firstLine="851"/>
        <w:jc w:val="both"/>
        <w:rPr>
          <w:sz w:val="28"/>
          <w:szCs w:val="28"/>
        </w:rPr>
      </w:pPr>
      <w:r w:rsidRPr="007812B3">
        <w:rPr>
          <w:sz w:val="28"/>
          <w:szCs w:val="28"/>
        </w:rPr>
        <w:t xml:space="preserve">– </w:t>
      </w:r>
      <w:r w:rsidR="00A31E2C" w:rsidRPr="007812B3">
        <w:rPr>
          <w:sz w:val="28"/>
          <w:szCs w:val="28"/>
        </w:rPr>
        <w:t>гранти, благодійні внески, добровільні пожертвування, грошові внески, матеріальних цінностей, одержаних від фізичних і юридичних осіб, у тому числі іноземних;</w:t>
      </w:r>
    </w:p>
    <w:p w14:paraId="24CD935F" w14:textId="77777777" w:rsidR="00A31E2C" w:rsidRPr="007812B3" w:rsidRDefault="009A38DA" w:rsidP="00FD0A26">
      <w:pPr>
        <w:spacing w:before="120" w:after="120"/>
        <w:ind w:firstLine="851"/>
        <w:jc w:val="both"/>
        <w:rPr>
          <w:sz w:val="28"/>
          <w:szCs w:val="28"/>
        </w:rPr>
      </w:pPr>
      <w:r w:rsidRPr="007812B3">
        <w:rPr>
          <w:sz w:val="28"/>
          <w:szCs w:val="28"/>
        </w:rPr>
        <w:t xml:space="preserve">– </w:t>
      </w:r>
      <w:r w:rsidR="00A31E2C" w:rsidRPr="007812B3">
        <w:rPr>
          <w:sz w:val="28"/>
          <w:szCs w:val="28"/>
        </w:rPr>
        <w:t>інші не заборонені законодавством джерела.</w:t>
      </w:r>
    </w:p>
    <w:p w14:paraId="7D9B62BF" w14:textId="77777777" w:rsidR="00A31E2C" w:rsidRPr="007812B3" w:rsidRDefault="00A31E2C" w:rsidP="00FD0A26">
      <w:pPr>
        <w:spacing w:before="120" w:after="120"/>
        <w:ind w:firstLine="851"/>
        <w:jc w:val="both"/>
        <w:rPr>
          <w:sz w:val="28"/>
          <w:szCs w:val="28"/>
        </w:rPr>
      </w:pPr>
      <w:r w:rsidRPr="007812B3">
        <w:rPr>
          <w:sz w:val="28"/>
          <w:szCs w:val="28"/>
        </w:rPr>
        <w:t xml:space="preserve">5.6. Облік документів, що вибувають з єдиного бібліотечного фонду Закладу, здійснює </w:t>
      </w:r>
      <w:r w:rsidR="009A38DA" w:rsidRPr="007812B3">
        <w:rPr>
          <w:sz w:val="28"/>
          <w:szCs w:val="28"/>
        </w:rPr>
        <w:t>Заклад</w:t>
      </w:r>
      <w:r w:rsidRPr="007812B3">
        <w:rPr>
          <w:sz w:val="28"/>
          <w:szCs w:val="28"/>
        </w:rPr>
        <w:t xml:space="preserve"> за поданням актів бібліотеками-філіями, зняття з балансового рахунку здійснюється централізованою бухгалтерією </w:t>
      </w:r>
      <w:r w:rsidR="003E35FF" w:rsidRPr="007812B3">
        <w:rPr>
          <w:sz w:val="28"/>
          <w:szCs w:val="28"/>
        </w:rPr>
        <w:t xml:space="preserve">Органу управління </w:t>
      </w:r>
      <w:r w:rsidRPr="007812B3">
        <w:rPr>
          <w:sz w:val="28"/>
          <w:szCs w:val="28"/>
        </w:rPr>
        <w:t>на підставі акту, затвердженого керівником Закладу. Після зняття документів з обліку Заклад має право вилучену літературу здати на макулатуру.</w:t>
      </w:r>
    </w:p>
    <w:p w14:paraId="4D284547" w14:textId="77777777" w:rsidR="00A31E2C" w:rsidRPr="007812B3" w:rsidRDefault="00A31E2C" w:rsidP="00FD0A26">
      <w:pPr>
        <w:spacing w:before="120" w:after="120"/>
        <w:ind w:firstLine="851"/>
        <w:jc w:val="both"/>
        <w:rPr>
          <w:sz w:val="28"/>
          <w:szCs w:val="28"/>
        </w:rPr>
      </w:pPr>
      <w:r w:rsidRPr="007812B3">
        <w:rPr>
          <w:sz w:val="28"/>
          <w:szCs w:val="28"/>
        </w:rPr>
        <w:t>5.7. Отримані кошти надходять на спеціальний рахунок та можуть використовуватись на потреби: придбання нової літератури, передплат</w:t>
      </w:r>
      <w:r w:rsidR="001116FC" w:rsidRPr="007812B3">
        <w:rPr>
          <w:sz w:val="28"/>
          <w:szCs w:val="28"/>
        </w:rPr>
        <w:t>а</w:t>
      </w:r>
      <w:r w:rsidRPr="007812B3">
        <w:rPr>
          <w:sz w:val="28"/>
          <w:szCs w:val="28"/>
        </w:rPr>
        <w:t xml:space="preserve"> періодичних видань, ремонти та послуги, виплат</w:t>
      </w:r>
      <w:r w:rsidR="001116FC" w:rsidRPr="007812B3">
        <w:rPr>
          <w:sz w:val="28"/>
          <w:szCs w:val="28"/>
        </w:rPr>
        <w:t>а</w:t>
      </w:r>
      <w:r w:rsidRPr="007812B3">
        <w:rPr>
          <w:sz w:val="28"/>
          <w:szCs w:val="28"/>
        </w:rPr>
        <w:t xml:space="preserve"> заробітної плати. </w:t>
      </w:r>
    </w:p>
    <w:p w14:paraId="1CF6936E" w14:textId="77777777" w:rsidR="00A31E2C" w:rsidRPr="007812B3" w:rsidRDefault="00FA4989" w:rsidP="00FD0A26">
      <w:pPr>
        <w:spacing w:before="120" w:after="120"/>
        <w:ind w:firstLine="851"/>
        <w:jc w:val="both"/>
        <w:rPr>
          <w:sz w:val="28"/>
          <w:szCs w:val="28"/>
        </w:rPr>
      </w:pPr>
      <w:r w:rsidRPr="007812B3">
        <w:rPr>
          <w:sz w:val="28"/>
          <w:szCs w:val="28"/>
        </w:rPr>
        <w:t>5.8</w:t>
      </w:r>
      <w:r w:rsidR="00A31E2C" w:rsidRPr="007812B3">
        <w:rPr>
          <w:sz w:val="28"/>
          <w:szCs w:val="28"/>
        </w:rPr>
        <w:t xml:space="preserve">. Доходи </w:t>
      </w:r>
      <w:bookmarkStart w:id="6" w:name="_Hlk58941142"/>
      <w:r w:rsidR="00A31E2C" w:rsidRPr="007812B3">
        <w:rPr>
          <w:sz w:val="28"/>
          <w:szCs w:val="28"/>
        </w:rPr>
        <w:t xml:space="preserve">Закладу </w:t>
      </w:r>
      <w:bookmarkEnd w:id="6"/>
      <w:r w:rsidR="00A31E2C" w:rsidRPr="007812B3">
        <w:rPr>
          <w:sz w:val="28"/>
          <w:szCs w:val="28"/>
        </w:rPr>
        <w:t>можуть використовуватися виключно для фінансування видатків на його утримання, реалізації завдань, цілей та напрямків діяльності.</w:t>
      </w:r>
    </w:p>
    <w:p w14:paraId="3A82A63F" w14:textId="77777777" w:rsidR="00D87FC1" w:rsidRPr="007812B3" w:rsidRDefault="00D87FC1" w:rsidP="00FD0A26">
      <w:pPr>
        <w:tabs>
          <w:tab w:val="num" w:pos="8298"/>
        </w:tabs>
        <w:ind w:firstLine="851"/>
        <w:jc w:val="both"/>
        <w:rPr>
          <w:sz w:val="28"/>
          <w:szCs w:val="28"/>
        </w:rPr>
      </w:pPr>
      <w:r w:rsidRPr="007812B3">
        <w:rPr>
          <w:sz w:val="28"/>
          <w:szCs w:val="28"/>
        </w:rPr>
        <w:t>5.9. Заклад є неприбутковою організацією, забороняється розподіл доходів Закладу між його працівниками, крім оплати їхньої праці, нарахування єдиного соціального внеску згідно з законодавством.</w:t>
      </w:r>
    </w:p>
    <w:p w14:paraId="41309D12" w14:textId="77777777" w:rsidR="00A31E2C" w:rsidRPr="007812B3" w:rsidRDefault="00A31E2C" w:rsidP="00FD0A26">
      <w:pPr>
        <w:spacing w:before="120" w:after="120"/>
        <w:ind w:firstLine="851"/>
        <w:jc w:val="both"/>
        <w:rPr>
          <w:sz w:val="28"/>
          <w:szCs w:val="28"/>
        </w:rPr>
      </w:pPr>
    </w:p>
    <w:p w14:paraId="0106A1BF" w14:textId="77777777" w:rsidR="00C95975" w:rsidRPr="007812B3" w:rsidRDefault="00C95975" w:rsidP="00FD0A26">
      <w:pPr>
        <w:shd w:val="clear" w:color="auto" w:fill="FFFFFF"/>
        <w:spacing w:before="120" w:after="120"/>
        <w:ind w:firstLine="851"/>
        <w:jc w:val="center"/>
        <w:rPr>
          <w:b/>
          <w:bCs/>
          <w:spacing w:val="-3"/>
          <w:sz w:val="28"/>
          <w:szCs w:val="28"/>
        </w:rPr>
      </w:pPr>
      <w:r w:rsidRPr="007812B3">
        <w:rPr>
          <w:b/>
          <w:bCs/>
          <w:spacing w:val="-3"/>
          <w:sz w:val="28"/>
          <w:szCs w:val="28"/>
        </w:rPr>
        <w:t>6. ОРГАНІЗАЦІЯ УПРАВЛІННЯ</w:t>
      </w:r>
    </w:p>
    <w:p w14:paraId="7677C691" w14:textId="77777777" w:rsidR="00C95975" w:rsidRPr="007812B3" w:rsidRDefault="00C95975" w:rsidP="00FD0A26">
      <w:pPr>
        <w:shd w:val="clear" w:color="auto" w:fill="FFFFFF"/>
        <w:spacing w:before="120" w:after="120"/>
        <w:ind w:firstLine="851"/>
        <w:jc w:val="both"/>
        <w:rPr>
          <w:b/>
          <w:bCs/>
          <w:kern w:val="1"/>
          <w:sz w:val="28"/>
          <w:szCs w:val="28"/>
        </w:rPr>
      </w:pPr>
      <w:r w:rsidRPr="007812B3">
        <w:rPr>
          <w:b/>
          <w:bCs/>
          <w:kern w:val="1"/>
          <w:sz w:val="28"/>
          <w:szCs w:val="28"/>
        </w:rPr>
        <w:t>6.1. Права та обов’язки Засновника.</w:t>
      </w:r>
    </w:p>
    <w:p w14:paraId="6C09B2FE" w14:textId="77777777" w:rsidR="00C95975" w:rsidRPr="007812B3" w:rsidRDefault="00C95975" w:rsidP="00FD0A26">
      <w:pPr>
        <w:shd w:val="clear" w:color="auto" w:fill="FFFFFF"/>
        <w:ind w:firstLine="851"/>
        <w:jc w:val="both"/>
        <w:rPr>
          <w:spacing w:val="10"/>
          <w:kern w:val="1"/>
          <w:sz w:val="28"/>
          <w:szCs w:val="28"/>
        </w:rPr>
      </w:pPr>
      <w:r w:rsidRPr="007812B3">
        <w:rPr>
          <w:spacing w:val="1"/>
          <w:kern w:val="1"/>
          <w:sz w:val="28"/>
          <w:szCs w:val="28"/>
        </w:rPr>
        <w:t>6.1.1. З</w:t>
      </w:r>
      <w:r w:rsidRPr="007812B3">
        <w:rPr>
          <w:spacing w:val="2"/>
          <w:kern w:val="1"/>
          <w:sz w:val="28"/>
          <w:szCs w:val="28"/>
        </w:rPr>
        <w:t xml:space="preserve">дійснює заходи щодо відчуження нерухомого та окремого </w:t>
      </w:r>
      <w:r w:rsidRPr="007812B3">
        <w:rPr>
          <w:kern w:val="1"/>
          <w:sz w:val="28"/>
          <w:szCs w:val="28"/>
        </w:rPr>
        <w:t xml:space="preserve">індивідуально визначеного майна, закріпленого за </w:t>
      </w:r>
      <w:r w:rsidRPr="007812B3">
        <w:rPr>
          <w:sz w:val="28"/>
          <w:szCs w:val="28"/>
        </w:rPr>
        <w:t>Закладом.</w:t>
      </w:r>
    </w:p>
    <w:p w14:paraId="4B24AB7D" w14:textId="77777777" w:rsidR="00C95975" w:rsidRPr="007812B3" w:rsidRDefault="00C95975" w:rsidP="00FD0A26">
      <w:pPr>
        <w:shd w:val="clear" w:color="auto" w:fill="FFFFFF"/>
        <w:spacing w:before="120" w:after="120"/>
        <w:ind w:firstLine="851"/>
        <w:jc w:val="both"/>
        <w:rPr>
          <w:bCs/>
          <w:kern w:val="1"/>
          <w:sz w:val="28"/>
          <w:szCs w:val="28"/>
        </w:rPr>
      </w:pPr>
      <w:r w:rsidRPr="007812B3">
        <w:rPr>
          <w:spacing w:val="10"/>
          <w:kern w:val="1"/>
          <w:sz w:val="28"/>
          <w:szCs w:val="28"/>
        </w:rPr>
        <w:t>6.1.2. Вносить зміни та доповнення до цього Статуту.</w:t>
      </w:r>
    </w:p>
    <w:p w14:paraId="58D3C5EE" w14:textId="77777777" w:rsidR="00C95975" w:rsidRPr="007812B3" w:rsidRDefault="00C95975" w:rsidP="00FD0A26">
      <w:pPr>
        <w:shd w:val="clear" w:color="auto" w:fill="FFFFFF"/>
        <w:tabs>
          <w:tab w:val="left" w:pos="0"/>
        </w:tabs>
        <w:spacing w:before="120" w:after="120"/>
        <w:ind w:firstLine="851"/>
        <w:jc w:val="both"/>
        <w:rPr>
          <w:kern w:val="1"/>
          <w:sz w:val="28"/>
          <w:szCs w:val="28"/>
        </w:rPr>
      </w:pPr>
      <w:r w:rsidRPr="007812B3">
        <w:rPr>
          <w:kern w:val="1"/>
          <w:sz w:val="28"/>
          <w:szCs w:val="28"/>
        </w:rPr>
        <w:t xml:space="preserve">6.1.3. Визначає основні напрямки діяльності </w:t>
      </w:r>
      <w:r w:rsidRPr="007812B3">
        <w:rPr>
          <w:sz w:val="28"/>
          <w:szCs w:val="28"/>
        </w:rPr>
        <w:t>Закладу</w:t>
      </w:r>
      <w:r w:rsidRPr="007812B3">
        <w:rPr>
          <w:kern w:val="1"/>
          <w:sz w:val="28"/>
          <w:szCs w:val="28"/>
        </w:rPr>
        <w:t>.</w:t>
      </w:r>
    </w:p>
    <w:p w14:paraId="4F5D2E66" w14:textId="77777777" w:rsidR="00C95975" w:rsidRPr="007812B3" w:rsidRDefault="00C95975" w:rsidP="00FD0A26">
      <w:pPr>
        <w:shd w:val="clear" w:color="auto" w:fill="FFFFFF"/>
        <w:tabs>
          <w:tab w:val="left" w:pos="1421"/>
        </w:tabs>
        <w:spacing w:before="120" w:after="120"/>
        <w:ind w:firstLine="851"/>
        <w:jc w:val="both"/>
        <w:rPr>
          <w:kern w:val="1"/>
          <w:sz w:val="28"/>
          <w:szCs w:val="28"/>
        </w:rPr>
      </w:pPr>
      <w:r w:rsidRPr="007812B3">
        <w:rPr>
          <w:kern w:val="1"/>
          <w:sz w:val="28"/>
          <w:szCs w:val="28"/>
        </w:rPr>
        <w:lastRenderedPageBreak/>
        <w:t xml:space="preserve">6.1.4. </w:t>
      </w:r>
      <w:r w:rsidRPr="007812B3">
        <w:rPr>
          <w:spacing w:val="10"/>
          <w:kern w:val="1"/>
          <w:sz w:val="28"/>
          <w:szCs w:val="28"/>
        </w:rPr>
        <w:t>Приймає рішення про створення, реорганізацію та ліквідацію</w:t>
      </w:r>
      <w:r w:rsidRPr="007812B3">
        <w:rPr>
          <w:kern w:val="1"/>
          <w:sz w:val="28"/>
          <w:szCs w:val="28"/>
        </w:rPr>
        <w:t xml:space="preserve"> філій та відділів.</w:t>
      </w:r>
    </w:p>
    <w:p w14:paraId="44C9F152" w14:textId="77777777" w:rsidR="00C95975" w:rsidRPr="007812B3" w:rsidRDefault="00C95975" w:rsidP="00FD0A26">
      <w:pPr>
        <w:shd w:val="clear" w:color="auto" w:fill="FFFFFF"/>
        <w:tabs>
          <w:tab w:val="left" w:pos="1176"/>
          <w:tab w:val="left" w:pos="1325"/>
        </w:tabs>
        <w:spacing w:before="120" w:after="120"/>
        <w:ind w:firstLine="851"/>
        <w:jc w:val="both"/>
        <w:rPr>
          <w:kern w:val="1"/>
          <w:sz w:val="28"/>
          <w:szCs w:val="28"/>
        </w:rPr>
      </w:pPr>
      <w:r w:rsidRPr="007812B3">
        <w:rPr>
          <w:kern w:val="1"/>
          <w:sz w:val="28"/>
          <w:szCs w:val="28"/>
        </w:rPr>
        <w:t>6.1.5. Затверджує цільові програми розвитку Закладу.</w:t>
      </w:r>
    </w:p>
    <w:p w14:paraId="123BB0B5" w14:textId="77777777" w:rsidR="00C95975" w:rsidRPr="007812B3" w:rsidRDefault="00C95975" w:rsidP="00FD0A26">
      <w:pPr>
        <w:shd w:val="clear" w:color="auto" w:fill="FFFFFF"/>
        <w:spacing w:before="120" w:after="120"/>
        <w:ind w:firstLine="851"/>
        <w:jc w:val="both"/>
        <w:rPr>
          <w:kern w:val="1"/>
          <w:sz w:val="28"/>
          <w:szCs w:val="28"/>
        </w:rPr>
      </w:pPr>
      <w:r w:rsidRPr="007812B3">
        <w:rPr>
          <w:kern w:val="1"/>
          <w:sz w:val="28"/>
          <w:szCs w:val="28"/>
        </w:rPr>
        <w:t>6.1.6. Визначає перспективи розвитку Закладу.</w:t>
      </w:r>
    </w:p>
    <w:p w14:paraId="16F6C209" w14:textId="77777777" w:rsidR="00C95975" w:rsidRPr="007812B3" w:rsidRDefault="00C95975" w:rsidP="00FD0A26">
      <w:pPr>
        <w:shd w:val="clear" w:color="auto" w:fill="FFFFFF"/>
        <w:tabs>
          <w:tab w:val="left" w:pos="609"/>
        </w:tabs>
        <w:spacing w:before="120" w:after="120"/>
        <w:ind w:firstLine="851"/>
        <w:jc w:val="both"/>
        <w:rPr>
          <w:spacing w:val="6"/>
          <w:kern w:val="1"/>
          <w:sz w:val="28"/>
          <w:szCs w:val="28"/>
        </w:rPr>
      </w:pPr>
      <w:r w:rsidRPr="007812B3">
        <w:rPr>
          <w:spacing w:val="6"/>
          <w:kern w:val="1"/>
          <w:sz w:val="28"/>
          <w:szCs w:val="28"/>
        </w:rPr>
        <w:t xml:space="preserve">6.1.7. Одержує інформацію про діяльність </w:t>
      </w:r>
      <w:r w:rsidRPr="007812B3">
        <w:rPr>
          <w:sz w:val="28"/>
          <w:szCs w:val="28"/>
        </w:rPr>
        <w:t>Закладу.</w:t>
      </w:r>
    </w:p>
    <w:p w14:paraId="137E822D" w14:textId="77777777" w:rsidR="00C95975" w:rsidRPr="007812B3" w:rsidRDefault="00C95975" w:rsidP="00FD0A26">
      <w:pPr>
        <w:shd w:val="clear" w:color="auto" w:fill="FFFFFF"/>
        <w:tabs>
          <w:tab w:val="left" w:pos="619"/>
        </w:tabs>
        <w:spacing w:before="120" w:after="120"/>
        <w:ind w:firstLine="851"/>
        <w:jc w:val="both"/>
        <w:rPr>
          <w:spacing w:val="1"/>
          <w:kern w:val="1"/>
          <w:sz w:val="28"/>
          <w:szCs w:val="28"/>
        </w:rPr>
      </w:pPr>
      <w:r w:rsidRPr="007812B3">
        <w:rPr>
          <w:spacing w:val="2"/>
          <w:kern w:val="1"/>
          <w:sz w:val="28"/>
          <w:szCs w:val="28"/>
        </w:rPr>
        <w:t>6.1.8. Заслуховує звіти Директора</w:t>
      </w:r>
    </w:p>
    <w:p w14:paraId="7754C6F2" w14:textId="77777777" w:rsidR="00C95975" w:rsidRPr="007812B3" w:rsidRDefault="00C95975" w:rsidP="00FD0A26">
      <w:pPr>
        <w:shd w:val="clear" w:color="auto" w:fill="FFFFFF"/>
        <w:spacing w:before="120" w:after="120"/>
        <w:ind w:firstLine="851"/>
        <w:jc w:val="both"/>
        <w:rPr>
          <w:kern w:val="1"/>
          <w:sz w:val="28"/>
          <w:szCs w:val="28"/>
        </w:rPr>
      </w:pPr>
      <w:r w:rsidRPr="007812B3">
        <w:rPr>
          <w:spacing w:val="2"/>
          <w:kern w:val="1"/>
          <w:sz w:val="28"/>
          <w:szCs w:val="28"/>
        </w:rPr>
        <w:t>6.1.9.</w:t>
      </w:r>
      <w:r w:rsidRPr="007812B3">
        <w:rPr>
          <w:kern w:val="1"/>
          <w:sz w:val="28"/>
          <w:szCs w:val="28"/>
        </w:rPr>
        <w:t xml:space="preserve"> </w:t>
      </w:r>
      <w:r w:rsidRPr="007812B3">
        <w:rPr>
          <w:spacing w:val="3"/>
          <w:kern w:val="1"/>
          <w:sz w:val="28"/>
          <w:szCs w:val="28"/>
        </w:rPr>
        <w:t>Реалізовує</w:t>
      </w:r>
      <w:r w:rsidRPr="007812B3">
        <w:rPr>
          <w:kern w:val="1"/>
          <w:sz w:val="28"/>
          <w:szCs w:val="28"/>
        </w:rPr>
        <w:t xml:space="preserve"> інші права, передбачені законодавством.</w:t>
      </w:r>
    </w:p>
    <w:p w14:paraId="0A612083" w14:textId="77777777" w:rsidR="00C95975" w:rsidRPr="007812B3" w:rsidRDefault="00C95975" w:rsidP="00FD0A26">
      <w:pPr>
        <w:shd w:val="clear" w:color="auto" w:fill="FFFFFF"/>
        <w:ind w:firstLine="851"/>
        <w:jc w:val="both"/>
        <w:rPr>
          <w:kern w:val="1"/>
          <w:sz w:val="28"/>
          <w:szCs w:val="28"/>
        </w:rPr>
      </w:pPr>
      <w:r w:rsidRPr="007812B3">
        <w:rPr>
          <w:kern w:val="1"/>
          <w:sz w:val="28"/>
          <w:szCs w:val="28"/>
        </w:rPr>
        <w:t>6.1.10. Засновник може своїм рішенням делегувати окремі повноваження Органу управління.</w:t>
      </w:r>
    </w:p>
    <w:p w14:paraId="4B28F8F6" w14:textId="77777777" w:rsidR="00C95975" w:rsidRPr="007812B3" w:rsidRDefault="00C95975" w:rsidP="00FD0A26">
      <w:pPr>
        <w:shd w:val="clear" w:color="auto" w:fill="FFFFFF"/>
        <w:spacing w:before="120" w:after="120"/>
        <w:ind w:firstLine="851"/>
        <w:jc w:val="both"/>
        <w:rPr>
          <w:b/>
          <w:kern w:val="1"/>
          <w:sz w:val="28"/>
          <w:szCs w:val="28"/>
        </w:rPr>
      </w:pPr>
      <w:r w:rsidRPr="007812B3">
        <w:rPr>
          <w:b/>
          <w:kern w:val="1"/>
          <w:sz w:val="28"/>
          <w:szCs w:val="28"/>
        </w:rPr>
        <w:t>6.2. Права та обов'язки Органу управління.</w:t>
      </w:r>
    </w:p>
    <w:p w14:paraId="7DE3D81F" w14:textId="77777777" w:rsidR="00C95975" w:rsidRDefault="00C95975" w:rsidP="00FD0A26">
      <w:pPr>
        <w:widowControl w:val="0"/>
        <w:shd w:val="clear" w:color="auto" w:fill="FFFFFF"/>
        <w:spacing w:before="120" w:after="120"/>
        <w:ind w:firstLine="851"/>
        <w:jc w:val="both"/>
        <w:rPr>
          <w:spacing w:val="10"/>
          <w:kern w:val="1"/>
          <w:sz w:val="28"/>
          <w:szCs w:val="28"/>
          <w:lang w:val="ru-RU"/>
        </w:rPr>
      </w:pPr>
      <w:r w:rsidRPr="007812B3">
        <w:rPr>
          <w:iCs/>
          <w:kern w:val="1"/>
          <w:sz w:val="28"/>
          <w:szCs w:val="28"/>
        </w:rPr>
        <w:t>6.2.1. В</w:t>
      </w:r>
      <w:r w:rsidRPr="007812B3">
        <w:rPr>
          <w:spacing w:val="11"/>
          <w:kern w:val="1"/>
          <w:sz w:val="28"/>
          <w:szCs w:val="28"/>
        </w:rPr>
        <w:t xml:space="preserve">становлює порядок та </w:t>
      </w:r>
      <w:r w:rsidRPr="007812B3">
        <w:rPr>
          <w:spacing w:val="1"/>
          <w:kern w:val="1"/>
          <w:sz w:val="28"/>
          <w:szCs w:val="28"/>
        </w:rPr>
        <w:t xml:space="preserve">здійснює контроль за використанням і збереженням закріпленого за </w:t>
      </w:r>
      <w:r w:rsidRPr="007812B3">
        <w:rPr>
          <w:sz w:val="28"/>
          <w:szCs w:val="28"/>
        </w:rPr>
        <w:t xml:space="preserve">Закладом </w:t>
      </w:r>
      <w:r w:rsidRPr="007812B3">
        <w:rPr>
          <w:spacing w:val="11"/>
          <w:kern w:val="1"/>
          <w:sz w:val="28"/>
          <w:szCs w:val="28"/>
        </w:rPr>
        <w:t>майна</w:t>
      </w:r>
      <w:r w:rsidRPr="007812B3">
        <w:rPr>
          <w:spacing w:val="10"/>
          <w:kern w:val="1"/>
          <w:sz w:val="28"/>
          <w:szCs w:val="28"/>
        </w:rPr>
        <w:t>.</w:t>
      </w:r>
    </w:p>
    <w:p w14:paraId="28E7068A" w14:textId="77777777" w:rsidR="00DE66D3" w:rsidRPr="003C73FD" w:rsidRDefault="00DE66D3" w:rsidP="00FD0A26">
      <w:pPr>
        <w:numPr>
          <w:ilvl w:val="1"/>
          <w:numId w:val="0"/>
        </w:numPr>
        <w:tabs>
          <w:tab w:val="num" w:pos="0"/>
          <w:tab w:val="left" w:pos="360"/>
        </w:tabs>
        <w:spacing w:before="120" w:after="120"/>
        <w:ind w:firstLine="851"/>
        <w:jc w:val="both"/>
        <w:rPr>
          <w:sz w:val="28"/>
          <w:szCs w:val="28"/>
        </w:rPr>
      </w:pPr>
      <w:r>
        <w:rPr>
          <w:sz w:val="28"/>
          <w:szCs w:val="28"/>
          <w:lang w:val="ru-RU"/>
        </w:rPr>
        <w:t>6</w:t>
      </w:r>
      <w:r w:rsidRPr="003C73FD">
        <w:rPr>
          <w:sz w:val="28"/>
          <w:szCs w:val="28"/>
        </w:rPr>
        <w:t xml:space="preserve">.2.2. За погодженням з Закладом та з дозволу Засновника, здійснює передачу в оренду та списання основних фондів згідно із законодавством України. </w:t>
      </w:r>
    </w:p>
    <w:p w14:paraId="41F2978D" w14:textId="77777777" w:rsidR="00C95975" w:rsidRPr="007812B3" w:rsidRDefault="00DE66D3" w:rsidP="00FD0A26">
      <w:pPr>
        <w:widowControl w:val="0"/>
        <w:shd w:val="clear" w:color="auto" w:fill="FFFFFF"/>
        <w:spacing w:before="120" w:after="120"/>
        <w:ind w:firstLine="851"/>
        <w:jc w:val="both"/>
        <w:rPr>
          <w:iCs/>
          <w:kern w:val="1"/>
          <w:sz w:val="28"/>
          <w:szCs w:val="28"/>
        </w:rPr>
      </w:pPr>
      <w:r w:rsidRPr="007812B3">
        <w:rPr>
          <w:sz w:val="28"/>
          <w:szCs w:val="28"/>
        </w:rPr>
        <w:t xml:space="preserve">6.2.3. </w:t>
      </w:r>
      <w:r w:rsidR="00C95975" w:rsidRPr="007812B3">
        <w:rPr>
          <w:iCs/>
          <w:kern w:val="1"/>
          <w:sz w:val="28"/>
          <w:szCs w:val="28"/>
        </w:rPr>
        <w:t>Затверджує організаційну структуру Закладу, її чисельність, штатний розпис.</w:t>
      </w:r>
    </w:p>
    <w:p w14:paraId="12ACD7A3" w14:textId="77777777" w:rsidR="00DF418D" w:rsidRPr="007812B3" w:rsidRDefault="00DE66D3" w:rsidP="00FD0A26">
      <w:pPr>
        <w:pStyle w:val="rvps2"/>
        <w:shd w:val="clear" w:color="auto" w:fill="FFFFFF"/>
        <w:spacing w:before="0" w:beforeAutospacing="0" w:after="150" w:afterAutospacing="0"/>
        <w:ind w:firstLine="851"/>
        <w:jc w:val="both"/>
        <w:rPr>
          <w:sz w:val="28"/>
          <w:szCs w:val="28"/>
          <w:lang w:val="uk-UA"/>
        </w:rPr>
      </w:pPr>
      <w:r w:rsidRPr="007812B3">
        <w:rPr>
          <w:sz w:val="28"/>
          <w:szCs w:val="28"/>
        </w:rPr>
        <w:t xml:space="preserve">6.2.4. </w:t>
      </w:r>
      <w:r w:rsidR="001B181E" w:rsidRPr="007812B3">
        <w:rPr>
          <w:sz w:val="28"/>
          <w:szCs w:val="28"/>
          <w:lang w:val="uk-UA"/>
        </w:rPr>
        <w:t>В</w:t>
      </w:r>
      <w:r w:rsidR="00DF418D" w:rsidRPr="007812B3">
        <w:rPr>
          <w:sz w:val="28"/>
          <w:szCs w:val="28"/>
          <w:lang w:val="uk-UA"/>
        </w:rPr>
        <w:t xml:space="preserve"> межах фонду заробітної плати, затвердженого в кошторисі</w:t>
      </w:r>
      <w:bookmarkStart w:id="7" w:name="n46"/>
      <w:bookmarkEnd w:id="7"/>
      <w:r w:rsidR="001B181E" w:rsidRPr="007812B3">
        <w:rPr>
          <w:sz w:val="28"/>
          <w:szCs w:val="28"/>
          <w:lang w:val="uk-UA"/>
        </w:rPr>
        <w:t xml:space="preserve"> </w:t>
      </w:r>
      <w:r w:rsidR="00DF418D" w:rsidRPr="007812B3">
        <w:rPr>
          <w:sz w:val="28"/>
          <w:szCs w:val="28"/>
          <w:lang w:val="uk-UA"/>
        </w:rPr>
        <w:t>установлює працівникам Закладу розміри посадових окладів та доплат і надбавок до них, надає</w:t>
      </w:r>
      <w:bookmarkStart w:id="8" w:name="n47"/>
      <w:bookmarkEnd w:id="8"/>
      <w:r w:rsidR="00DF418D" w:rsidRPr="007812B3">
        <w:rPr>
          <w:sz w:val="28"/>
          <w:szCs w:val="28"/>
          <w:lang w:val="uk-UA"/>
        </w:rPr>
        <w:t xml:space="preserve"> працівникам Закладу матеріальну допомогу, у тому числі на оздоровлення, у сумі не більше ніж один посадовий оклад на рік, крім мат</w:t>
      </w:r>
      <w:r w:rsidR="001B181E" w:rsidRPr="007812B3">
        <w:rPr>
          <w:sz w:val="28"/>
          <w:szCs w:val="28"/>
          <w:lang w:val="uk-UA"/>
        </w:rPr>
        <w:t>еріальної допомоги на поховання,</w:t>
      </w:r>
      <w:bookmarkStart w:id="9" w:name="n48"/>
      <w:bookmarkEnd w:id="9"/>
      <w:r w:rsidR="001B181E" w:rsidRPr="007812B3">
        <w:rPr>
          <w:sz w:val="28"/>
          <w:szCs w:val="28"/>
          <w:lang w:val="uk-UA"/>
        </w:rPr>
        <w:t xml:space="preserve"> </w:t>
      </w:r>
      <w:r w:rsidR="00DF418D" w:rsidRPr="007812B3">
        <w:rPr>
          <w:sz w:val="28"/>
          <w:szCs w:val="28"/>
          <w:lang w:val="uk-UA"/>
        </w:rPr>
        <w:t>затверджу</w:t>
      </w:r>
      <w:r w:rsidR="001B181E" w:rsidRPr="007812B3">
        <w:rPr>
          <w:sz w:val="28"/>
          <w:szCs w:val="28"/>
          <w:lang w:val="uk-UA"/>
        </w:rPr>
        <w:t>є</w:t>
      </w:r>
      <w:r w:rsidR="00DF418D" w:rsidRPr="007812B3">
        <w:rPr>
          <w:sz w:val="28"/>
          <w:szCs w:val="28"/>
          <w:lang w:val="uk-UA"/>
        </w:rPr>
        <w:t xml:space="preserve"> порядок і розміри преміювання працівників</w:t>
      </w:r>
      <w:r w:rsidR="001B181E" w:rsidRPr="007812B3">
        <w:rPr>
          <w:sz w:val="28"/>
          <w:szCs w:val="28"/>
          <w:lang w:val="uk-UA"/>
        </w:rPr>
        <w:t xml:space="preserve"> Закладу</w:t>
      </w:r>
      <w:r w:rsidR="00DF418D" w:rsidRPr="007812B3">
        <w:rPr>
          <w:sz w:val="28"/>
          <w:szCs w:val="28"/>
          <w:lang w:val="uk-UA"/>
        </w:rPr>
        <w:t xml:space="preserve"> відповідно до їх особистого внеску в загальні результати роботи в межах коштів на оплату праці.</w:t>
      </w:r>
    </w:p>
    <w:p w14:paraId="0BD952C6" w14:textId="77777777" w:rsidR="00C95975" w:rsidRPr="007812B3" w:rsidRDefault="00DE66D3" w:rsidP="00FD0A26">
      <w:pPr>
        <w:widowControl w:val="0"/>
        <w:shd w:val="clear" w:color="auto" w:fill="FFFFFF"/>
        <w:spacing w:before="120" w:after="120"/>
        <w:ind w:firstLine="851"/>
        <w:jc w:val="both"/>
        <w:rPr>
          <w:sz w:val="28"/>
          <w:szCs w:val="28"/>
        </w:rPr>
      </w:pPr>
      <w:bookmarkStart w:id="10" w:name="n49"/>
      <w:bookmarkEnd w:id="10"/>
      <w:r w:rsidRPr="007812B3">
        <w:rPr>
          <w:sz w:val="28"/>
          <w:szCs w:val="28"/>
        </w:rPr>
        <w:t xml:space="preserve">6.2.5. </w:t>
      </w:r>
      <w:r w:rsidR="0059200C" w:rsidRPr="007812B3">
        <w:rPr>
          <w:sz w:val="28"/>
          <w:szCs w:val="28"/>
        </w:rPr>
        <w:t>Погоджує</w:t>
      </w:r>
      <w:r w:rsidR="00C95975" w:rsidRPr="007812B3">
        <w:rPr>
          <w:sz w:val="28"/>
          <w:szCs w:val="28"/>
        </w:rPr>
        <w:t xml:space="preserve"> річні плани роботи та річні звіти.</w:t>
      </w:r>
    </w:p>
    <w:p w14:paraId="2B491F24" w14:textId="77777777" w:rsidR="00C95975" w:rsidRPr="007812B3" w:rsidRDefault="00DE66D3" w:rsidP="00FD0A26">
      <w:pPr>
        <w:spacing w:before="120" w:after="120"/>
        <w:ind w:firstLine="851"/>
        <w:jc w:val="both"/>
        <w:rPr>
          <w:sz w:val="28"/>
          <w:szCs w:val="28"/>
        </w:rPr>
      </w:pPr>
      <w:r w:rsidRPr="007812B3">
        <w:rPr>
          <w:iCs/>
          <w:kern w:val="1"/>
          <w:sz w:val="28"/>
          <w:szCs w:val="28"/>
        </w:rPr>
        <w:t xml:space="preserve">6.2.6. </w:t>
      </w:r>
      <w:r w:rsidR="00C95975" w:rsidRPr="007812B3">
        <w:rPr>
          <w:sz w:val="28"/>
          <w:szCs w:val="28"/>
        </w:rPr>
        <w:t xml:space="preserve">Здійснює контроль за дотриманням законодавства України щодо задоволення культурних потреб громади у сфері культурного дозвілля та  сімейного відпочинку, розвитку народної традиційної культури, підтримки художньої творчості, соціально-творчої діяльності, самодіяльності, творчої ініціативи тощо. </w:t>
      </w:r>
    </w:p>
    <w:p w14:paraId="2F3C7E2C" w14:textId="77777777" w:rsidR="00C95975" w:rsidRPr="007812B3" w:rsidRDefault="00DE66D3" w:rsidP="00FD0A26">
      <w:pPr>
        <w:spacing w:before="120" w:after="120"/>
        <w:ind w:firstLine="851"/>
        <w:jc w:val="both"/>
        <w:rPr>
          <w:sz w:val="28"/>
          <w:szCs w:val="28"/>
        </w:rPr>
      </w:pPr>
      <w:r w:rsidRPr="007812B3">
        <w:rPr>
          <w:iCs/>
          <w:kern w:val="1"/>
          <w:sz w:val="28"/>
          <w:szCs w:val="28"/>
        </w:rPr>
        <w:t>6.2.7.</w:t>
      </w:r>
      <w:r w:rsidR="00C95975" w:rsidRPr="007812B3">
        <w:rPr>
          <w:sz w:val="28"/>
          <w:szCs w:val="28"/>
        </w:rPr>
        <w:t>Створює сприятливі умови для розвитку і функціонування української мови в суспільному житті Закладу, збереження та розвитку етнічної, мовної і культурної самобутності національних меншин, які проживають на території громади.</w:t>
      </w:r>
    </w:p>
    <w:p w14:paraId="3EC12C82" w14:textId="77777777" w:rsidR="00C95975" w:rsidRPr="007812B3" w:rsidRDefault="00DE66D3" w:rsidP="00FD0A26">
      <w:pPr>
        <w:shd w:val="clear" w:color="auto" w:fill="FFFFFF"/>
        <w:tabs>
          <w:tab w:val="left" w:pos="609"/>
        </w:tabs>
        <w:spacing w:before="120" w:after="120"/>
        <w:ind w:firstLine="851"/>
        <w:jc w:val="both"/>
        <w:rPr>
          <w:sz w:val="28"/>
          <w:szCs w:val="28"/>
          <w:shd w:val="clear" w:color="auto" w:fill="FFFFFF"/>
        </w:rPr>
      </w:pPr>
      <w:r w:rsidRPr="007812B3">
        <w:rPr>
          <w:iCs/>
          <w:kern w:val="1"/>
          <w:sz w:val="28"/>
          <w:szCs w:val="28"/>
        </w:rPr>
        <w:t xml:space="preserve">6.2.8. </w:t>
      </w:r>
      <w:r w:rsidR="00C95975" w:rsidRPr="007812B3">
        <w:rPr>
          <w:sz w:val="28"/>
          <w:szCs w:val="28"/>
        </w:rPr>
        <w:t>З</w:t>
      </w:r>
      <w:r w:rsidR="00C95975" w:rsidRPr="007812B3">
        <w:rPr>
          <w:sz w:val="28"/>
          <w:szCs w:val="28"/>
          <w:shd w:val="clear" w:color="auto" w:fill="FFFFFF"/>
        </w:rPr>
        <w:t>абезпечує</w:t>
      </w:r>
      <w:r w:rsidR="00C95975" w:rsidRPr="007812B3">
        <w:rPr>
          <w:sz w:val="28"/>
          <w:szCs w:val="28"/>
        </w:rPr>
        <w:t xml:space="preserve"> </w:t>
      </w:r>
      <w:hyperlink r:id="rId11" w:anchor="n13" w:tgtFrame="_blank" w:history="1">
        <w:r w:rsidR="00C95975" w:rsidRPr="007812B3">
          <w:rPr>
            <w:rStyle w:val="a5"/>
            <w:rFonts w:eastAsiaTheme="majorEastAsia"/>
            <w:color w:val="auto"/>
            <w:sz w:val="28"/>
            <w:szCs w:val="28"/>
            <w:u w:val="none"/>
            <w:shd w:val="clear" w:color="auto" w:fill="FFFFFF"/>
          </w:rPr>
          <w:t>організацію та проведення конкурсного добору на посаду</w:t>
        </w:r>
        <w:r w:rsidR="00C95975" w:rsidRPr="007812B3">
          <w:rPr>
            <w:kern w:val="1"/>
            <w:sz w:val="28"/>
            <w:szCs w:val="28"/>
          </w:rPr>
          <w:t xml:space="preserve"> директора Закладу</w:t>
        </w:r>
        <w:r w:rsidR="00C95975" w:rsidRPr="007812B3">
          <w:rPr>
            <w:rStyle w:val="a5"/>
            <w:rFonts w:eastAsiaTheme="majorEastAsia"/>
            <w:color w:val="auto"/>
            <w:sz w:val="28"/>
            <w:szCs w:val="28"/>
            <w:u w:val="none"/>
            <w:shd w:val="clear" w:color="auto" w:fill="FFFFFF"/>
          </w:rPr>
          <w:t>, а також роботу конкурсної комісії</w:t>
        </w:r>
      </w:hyperlink>
      <w:r w:rsidR="00C95975" w:rsidRPr="007812B3">
        <w:rPr>
          <w:sz w:val="28"/>
          <w:szCs w:val="28"/>
          <w:shd w:val="clear" w:color="auto" w:fill="FFFFFF"/>
        </w:rPr>
        <w:t>.</w:t>
      </w:r>
    </w:p>
    <w:p w14:paraId="13D55EDB" w14:textId="77777777" w:rsidR="00C95975" w:rsidRPr="007812B3" w:rsidRDefault="00DE66D3" w:rsidP="00FD0A26">
      <w:pPr>
        <w:shd w:val="clear" w:color="auto" w:fill="FFFFFF"/>
        <w:tabs>
          <w:tab w:val="left" w:pos="609"/>
        </w:tabs>
        <w:spacing w:before="120" w:after="120"/>
        <w:ind w:firstLine="851"/>
        <w:jc w:val="both"/>
        <w:rPr>
          <w:sz w:val="28"/>
          <w:szCs w:val="28"/>
        </w:rPr>
      </w:pPr>
      <w:r w:rsidRPr="007812B3">
        <w:rPr>
          <w:kern w:val="1"/>
          <w:sz w:val="28"/>
          <w:szCs w:val="28"/>
        </w:rPr>
        <w:lastRenderedPageBreak/>
        <w:t xml:space="preserve">6.2.9. </w:t>
      </w:r>
      <w:r w:rsidR="00C95975" w:rsidRPr="007812B3">
        <w:rPr>
          <w:kern w:val="1"/>
          <w:sz w:val="28"/>
          <w:szCs w:val="28"/>
        </w:rPr>
        <w:t xml:space="preserve">Приймає та звільняє з посади директора Закладу. </w:t>
      </w:r>
      <w:r w:rsidR="00C95975" w:rsidRPr="007812B3">
        <w:rPr>
          <w:sz w:val="28"/>
          <w:szCs w:val="28"/>
        </w:rPr>
        <w:t>Укладає та розриває контракт з директором Закладу.</w:t>
      </w:r>
    </w:p>
    <w:p w14:paraId="7BA4B30C" w14:textId="77777777" w:rsidR="00C95975" w:rsidRPr="007812B3" w:rsidRDefault="00DE66D3" w:rsidP="00FD0A26">
      <w:pPr>
        <w:widowControl w:val="0"/>
        <w:shd w:val="clear" w:color="auto" w:fill="FFFFFF"/>
        <w:spacing w:before="120" w:after="120"/>
        <w:ind w:firstLine="851"/>
        <w:jc w:val="both"/>
        <w:rPr>
          <w:sz w:val="28"/>
          <w:szCs w:val="28"/>
        </w:rPr>
      </w:pPr>
      <w:r w:rsidRPr="007812B3">
        <w:rPr>
          <w:kern w:val="1"/>
          <w:sz w:val="28"/>
          <w:szCs w:val="28"/>
        </w:rPr>
        <w:t xml:space="preserve">6.2.10. </w:t>
      </w:r>
      <w:r w:rsidR="00C95975" w:rsidRPr="007812B3">
        <w:rPr>
          <w:spacing w:val="2"/>
          <w:kern w:val="1"/>
          <w:sz w:val="28"/>
          <w:szCs w:val="28"/>
        </w:rPr>
        <w:t xml:space="preserve">Розглядає питання про притягнення </w:t>
      </w:r>
      <w:r w:rsidR="00C95975" w:rsidRPr="007812B3">
        <w:rPr>
          <w:iCs/>
          <w:kern w:val="1"/>
          <w:sz w:val="28"/>
          <w:szCs w:val="28"/>
        </w:rPr>
        <w:t>директора Закладу</w:t>
      </w:r>
      <w:r w:rsidR="00C95975" w:rsidRPr="007812B3">
        <w:rPr>
          <w:spacing w:val="2"/>
          <w:kern w:val="1"/>
          <w:sz w:val="28"/>
          <w:szCs w:val="28"/>
        </w:rPr>
        <w:t xml:space="preserve"> до дисциплінарної і майнової відповідальності</w:t>
      </w:r>
      <w:r w:rsidR="00C95975" w:rsidRPr="007812B3">
        <w:rPr>
          <w:iCs/>
          <w:kern w:val="1"/>
          <w:sz w:val="28"/>
          <w:szCs w:val="28"/>
        </w:rPr>
        <w:t>.</w:t>
      </w:r>
    </w:p>
    <w:p w14:paraId="7875DC1A" w14:textId="77777777" w:rsidR="00C95975" w:rsidRPr="007812B3" w:rsidRDefault="00DE66D3" w:rsidP="00FD0A26">
      <w:pPr>
        <w:widowControl w:val="0"/>
        <w:shd w:val="clear" w:color="auto" w:fill="FFFFFF"/>
        <w:spacing w:before="120" w:after="120"/>
        <w:ind w:firstLine="851"/>
        <w:jc w:val="both"/>
        <w:rPr>
          <w:iCs/>
          <w:kern w:val="1"/>
          <w:sz w:val="28"/>
          <w:szCs w:val="28"/>
        </w:rPr>
      </w:pPr>
      <w:r w:rsidRPr="007812B3">
        <w:rPr>
          <w:kern w:val="1"/>
          <w:sz w:val="28"/>
          <w:szCs w:val="28"/>
        </w:rPr>
        <w:t xml:space="preserve">6.2.11. </w:t>
      </w:r>
      <w:r w:rsidR="00C95975" w:rsidRPr="007812B3">
        <w:rPr>
          <w:iCs/>
          <w:kern w:val="1"/>
          <w:sz w:val="28"/>
          <w:szCs w:val="28"/>
        </w:rPr>
        <w:t>Сприяє підготовці, перепідготовці та підвищенню кваліфікації працівників Закладу.</w:t>
      </w:r>
    </w:p>
    <w:p w14:paraId="5C89BE51" w14:textId="77777777" w:rsidR="00C95975" w:rsidRPr="007812B3" w:rsidRDefault="00DE66D3" w:rsidP="00FD0A26">
      <w:pPr>
        <w:widowControl w:val="0"/>
        <w:shd w:val="clear" w:color="auto" w:fill="FFFFFF"/>
        <w:spacing w:before="120" w:after="120"/>
        <w:ind w:firstLine="851"/>
        <w:jc w:val="both"/>
        <w:rPr>
          <w:iCs/>
          <w:kern w:val="1"/>
          <w:sz w:val="28"/>
          <w:szCs w:val="28"/>
        </w:rPr>
      </w:pPr>
      <w:r w:rsidRPr="007812B3">
        <w:rPr>
          <w:sz w:val="28"/>
          <w:szCs w:val="28"/>
        </w:rPr>
        <w:t xml:space="preserve">6.2.12. </w:t>
      </w:r>
      <w:r w:rsidR="00C95975" w:rsidRPr="007812B3">
        <w:rPr>
          <w:iCs/>
          <w:kern w:val="1"/>
          <w:sz w:val="28"/>
          <w:szCs w:val="28"/>
        </w:rPr>
        <w:t xml:space="preserve">Забезпечує контроль за дотриманням фінансової дисципліни, сприяє забезпеченню соціального захисту працівників Закладу, здійснює контроль за використанням приміщень Закладу за призначенням, надає у межах своїх повноважень інформаційно-методичну та консультативну допомогу Закладу. </w:t>
      </w:r>
    </w:p>
    <w:p w14:paraId="2B57006B" w14:textId="77777777" w:rsidR="00C95975" w:rsidRPr="007812B3" w:rsidRDefault="00DE66D3" w:rsidP="00FD0A26">
      <w:pPr>
        <w:shd w:val="clear" w:color="auto" w:fill="FFFFFF"/>
        <w:tabs>
          <w:tab w:val="left" w:pos="1454"/>
        </w:tabs>
        <w:spacing w:before="120" w:after="120"/>
        <w:ind w:firstLine="851"/>
        <w:jc w:val="both"/>
        <w:rPr>
          <w:kern w:val="1"/>
          <w:sz w:val="28"/>
          <w:szCs w:val="28"/>
        </w:rPr>
      </w:pPr>
      <w:r w:rsidRPr="007812B3">
        <w:rPr>
          <w:sz w:val="28"/>
          <w:szCs w:val="28"/>
        </w:rPr>
        <w:t xml:space="preserve">6.2.13. </w:t>
      </w:r>
      <w:r w:rsidR="00C95975" w:rsidRPr="007812B3">
        <w:rPr>
          <w:spacing w:val="11"/>
          <w:kern w:val="1"/>
          <w:sz w:val="28"/>
          <w:szCs w:val="28"/>
        </w:rPr>
        <w:t>Затверджує дані про проведену інвентаризацію майна, закріпленого за Закладом</w:t>
      </w:r>
      <w:r w:rsidR="00C95975" w:rsidRPr="007812B3">
        <w:rPr>
          <w:kern w:val="1"/>
          <w:sz w:val="28"/>
          <w:szCs w:val="28"/>
        </w:rPr>
        <w:t>.</w:t>
      </w:r>
    </w:p>
    <w:p w14:paraId="43B7DE4A" w14:textId="77777777" w:rsidR="00C95975" w:rsidRPr="00DE66D3" w:rsidRDefault="00DE66D3" w:rsidP="00FD0A26">
      <w:pPr>
        <w:spacing w:before="120" w:after="120"/>
        <w:ind w:firstLine="851"/>
        <w:jc w:val="both"/>
        <w:rPr>
          <w:sz w:val="28"/>
          <w:szCs w:val="28"/>
          <w:lang w:val="ru-RU"/>
        </w:rPr>
      </w:pPr>
      <w:r w:rsidRPr="007812B3">
        <w:rPr>
          <w:sz w:val="28"/>
          <w:szCs w:val="28"/>
        </w:rPr>
        <w:t>6.2.1</w:t>
      </w:r>
      <w:r>
        <w:rPr>
          <w:sz w:val="28"/>
          <w:szCs w:val="28"/>
          <w:lang w:val="ru-RU"/>
        </w:rPr>
        <w:t>4</w:t>
      </w:r>
      <w:r w:rsidRPr="007812B3">
        <w:rPr>
          <w:sz w:val="28"/>
          <w:szCs w:val="28"/>
        </w:rPr>
        <w:t xml:space="preserve">. </w:t>
      </w:r>
      <w:r w:rsidR="00C95975" w:rsidRPr="007812B3">
        <w:rPr>
          <w:sz w:val="28"/>
          <w:szCs w:val="28"/>
        </w:rPr>
        <w:t>Реалізовує інші пра</w:t>
      </w:r>
      <w:r>
        <w:rPr>
          <w:sz w:val="28"/>
          <w:szCs w:val="28"/>
        </w:rPr>
        <w:t>ва, передбачені законодавством.</w:t>
      </w:r>
    </w:p>
    <w:p w14:paraId="7FD7996A" w14:textId="77777777" w:rsidR="00C95975" w:rsidRPr="007812B3" w:rsidRDefault="00C95975" w:rsidP="00FD0A26">
      <w:pPr>
        <w:spacing w:before="120" w:after="120"/>
        <w:ind w:firstLine="851"/>
        <w:jc w:val="both"/>
        <w:rPr>
          <w:b/>
          <w:sz w:val="28"/>
          <w:szCs w:val="28"/>
        </w:rPr>
      </w:pPr>
      <w:r w:rsidRPr="007812B3">
        <w:rPr>
          <w:b/>
          <w:sz w:val="28"/>
          <w:szCs w:val="28"/>
          <w:bdr w:val="none" w:sz="0" w:space="0" w:color="auto" w:frame="1"/>
        </w:rPr>
        <w:t>6.3. Права та обов’язки Директора Закладу:</w:t>
      </w:r>
    </w:p>
    <w:p w14:paraId="0D25843A" w14:textId="77777777" w:rsidR="00C95975" w:rsidRPr="007812B3" w:rsidRDefault="00C95975" w:rsidP="00FD0A26">
      <w:pPr>
        <w:pStyle w:val="newsp"/>
        <w:tabs>
          <w:tab w:val="left" w:pos="9720"/>
        </w:tabs>
        <w:spacing w:before="120" w:after="120"/>
        <w:ind w:left="0" w:right="0" w:firstLine="851"/>
        <w:rPr>
          <w:color w:val="auto"/>
          <w:sz w:val="28"/>
          <w:szCs w:val="28"/>
        </w:rPr>
      </w:pPr>
      <w:r w:rsidRPr="007812B3">
        <w:rPr>
          <w:bCs/>
          <w:color w:val="auto"/>
          <w:spacing w:val="-4"/>
          <w:sz w:val="28"/>
          <w:szCs w:val="28"/>
        </w:rPr>
        <w:t xml:space="preserve">6.3.1. </w:t>
      </w:r>
      <w:r w:rsidRPr="007812B3">
        <w:rPr>
          <w:color w:val="auto"/>
          <w:sz w:val="28"/>
          <w:szCs w:val="28"/>
        </w:rPr>
        <w:t xml:space="preserve">Безпосереднє керівництво закладом здійснює директор, </w:t>
      </w:r>
      <w:r w:rsidRPr="007812B3">
        <w:rPr>
          <w:color w:val="auto"/>
          <w:spacing w:val="3"/>
          <w:sz w:val="28"/>
          <w:szCs w:val="28"/>
        </w:rPr>
        <w:t xml:space="preserve">який </w:t>
      </w:r>
      <w:r w:rsidRPr="007812B3">
        <w:rPr>
          <w:color w:val="auto"/>
          <w:sz w:val="28"/>
          <w:szCs w:val="28"/>
        </w:rPr>
        <w:t xml:space="preserve">призначається на посаду шляхом укладення з ним контракту строком на 5 років за результатами конкурсу. </w:t>
      </w:r>
    </w:p>
    <w:p w14:paraId="734E5D57" w14:textId="77777777" w:rsidR="00C95975" w:rsidRPr="007812B3" w:rsidRDefault="00C95975" w:rsidP="00FD0A26">
      <w:pPr>
        <w:spacing w:before="120" w:after="120"/>
        <w:ind w:firstLine="851"/>
        <w:jc w:val="both"/>
        <w:rPr>
          <w:sz w:val="28"/>
          <w:szCs w:val="28"/>
          <w:bdr w:val="none" w:sz="0" w:space="0" w:color="auto" w:frame="1"/>
        </w:rPr>
      </w:pPr>
      <w:r w:rsidRPr="007812B3">
        <w:rPr>
          <w:sz w:val="28"/>
          <w:szCs w:val="28"/>
        </w:rPr>
        <w:t>6.3.2. Директором Закладу</w:t>
      </w:r>
      <w:r w:rsidRPr="007812B3">
        <w:rPr>
          <w:sz w:val="28"/>
          <w:szCs w:val="28"/>
          <w:bdr w:val="none" w:sz="0" w:space="0" w:color="auto" w:frame="1"/>
        </w:rPr>
        <w:t xml:space="preserve"> може 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bookmarkStart w:id="11" w:name="n313"/>
      <w:bookmarkStart w:id="12" w:name="n314"/>
      <w:bookmarkEnd w:id="11"/>
      <w:bookmarkEnd w:id="12"/>
      <w:r w:rsidRPr="007812B3">
        <w:rPr>
          <w:sz w:val="28"/>
          <w:szCs w:val="28"/>
          <w:bdr w:val="none" w:sz="0" w:space="0" w:color="auto" w:frame="1"/>
        </w:rPr>
        <w:t xml:space="preserve"> Не може бути призначена на посаду директора Закладу особа, яка: </w:t>
      </w:r>
      <w:bookmarkStart w:id="13" w:name="n315"/>
      <w:bookmarkEnd w:id="13"/>
      <w:r w:rsidRPr="007812B3">
        <w:rPr>
          <w:sz w:val="28"/>
          <w:szCs w:val="28"/>
          <w:bdr w:val="none" w:sz="0" w:space="0" w:color="auto" w:frame="1"/>
        </w:rPr>
        <w:t>за рішенням суду визнана недієздатною або її дієздатність обмежена;</w:t>
      </w:r>
      <w:bookmarkStart w:id="14" w:name="n316"/>
      <w:bookmarkEnd w:id="14"/>
      <w:r w:rsidRPr="007812B3">
        <w:rPr>
          <w:sz w:val="28"/>
          <w:szCs w:val="28"/>
          <w:bdr w:val="none" w:sz="0" w:space="0" w:color="auto" w:frame="1"/>
        </w:rPr>
        <w:t xml:space="preserve">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 є близькою особою або чле</w:t>
      </w:r>
      <w:r w:rsidR="001B181E" w:rsidRPr="007812B3">
        <w:rPr>
          <w:sz w:val="28"/>
          <w:szCs w:val="28"/>
          <w:bdr w:val="none" w:sz="0" w:space="0" w:color="auto" w:frame="1"/>
        </w:rPr>
        <w:t>ном сім’ї керівників Засновника чи Органу управління.</w:t>
      </w:r>
    </w:p>
    <w:p w14:paraId="205FBC42" w14:textId="77777777" w:rsidR="00C95975" w:rsidRPr="007812B3" w:rsidRDefault="00C95975" w:rsidP="00FD0A26">
      <w:pPr>
        <w:spacing w:before="120" w:after="120"/>
        <w:ind w:firstLine="851"/>
        <w:jc w:val="both"/>
        <w:rPr>
          <w:b/>
          <w:bCs/>
          <w:sz w:val="28"/>
          <w:szCs w:val="28"/>
        </w:rPr>
      </w:pPr>
      <w:r w:rsidRPr="007812B3">
        <w:rPr>
          <w:sz w:val="28"/>
          <w:szCs w:val="28"/>
        </w:rPr>
        <w:t>6.3.3. Директор Закладу:</w:t>
      </w:r>
    </w:p>
    <w:p w14:paraId="13C5E7F3" w14:textId="77777777" w:rsidR="00C95975" w:rsidRPr="007812B3" w:rsidRDefault="00C95975" w:rsidP="00FD0A26">
      <w:pPr>
        <w:widowControl w:val="0"/>
        <w:spacing w:before="120" w:after="120"/>
        <w:ind w:firstLine="851"/>
        <w:jc w:val="both"/>
        <w:rPr>
          <w:sz w:val="28"/>
          <w:szCs w:val="28"/>
        </w:rPr>
      </w:pPr>
      <w:r w:rsidRPr="007812B3">
        <w:rPr>
          <w:sz w:val="28"/>
          <w:szCs w:val="28"/>
        </w:rPr>
        <w:t xml:space="preserve">– є представником Закладу під час реалізації завдань, функцій, обов’язків Закладу, передбачених актами законодавства та цим Статутом, іншими нормативними документами, діє від імені Закладу, представляє його інтереси в  органах державної влади та місцевого самоврядування, інших організаціях, у  відносинах з юридичними особами і громадянами; </w:t>
      </w:r>
    </w:p>
    <w:p w14:paraId="2A60230E" w14:textId="77777777" w:rsidR="00C95975" w:rsidRPr="007812B3" w:rsidRDefault="00C95975" w:rsidP="00FD0A26">
      <w:pPr>
        <w:widowControl w:val="0"/>
        <w:shd w:val="clear" w:color="auto" w:fill="FFFFFF"/>
        <w:tabs>
          <w:tab w:val="left" w:pos="0"/>
          <w:tab w:val="left" w:pos="142"/>
        </w:tabs>
        <w:spacing w:before="120" w:after="120"/>
        <w:ind w:firstLine="851"/>
        <w:jc w:val="both"/>
        <w:rPr>
          <w:kern w:val="1"/>
          <w:sz w:val="28"/>
          <w:szCs w:val="28"/>
        </w:rPr>
      </w:pPr>
      <w:r w:rsidRPr="007812B3">
        <w:rPr>
          <w:sz w:val="28"/>
          <w:szCs w:val="28"/>
        </w:rPr>
        <w:t xml:space="preserve">– здійснює поточне (оперативне) керівництво Закладом, на основі єдиноначальності організує його діяльність, забезпечує </w:t>
      </w:r>
      <w:r w:rsidRPr="007812B3">
        <w:rPr>
          <w:kern w:val="1"/>
          <w:sz w:val="28"/>
          <w:szCs w:val="28"/>
        </w:rPr>
        <w:t>виконання завдань Закладу, передбачених законодавством, визначених Засновником, Органом управління та цим Статутом;</w:t>
      </w:r>
    </w:p>
    <w:p w14:paraId="452D9864" w14:textId="77777777" w:rsidR="00C95975" w:rsidRPr="007812B3" w:rsidRDefault="00C95975" w:rsidP="00FD0A26">
      <w:pPr>
        <w:pStyle w:val="ad"/>
        <w:spacing w:before="120" w:beforeAutospacing="0" w:after="120" w:afterAutospacing="0"/>
        <w:ind w:firstLine="851"/>
        <w:jc w:val="both"/>
        <w:rPr>
          <w:sz w:val="28"/>
          <w:szCs w:val="28"/>
        </w:rPr>
      </w:pPr>
      <w:r w:rsidRPr="007812B3">
        <w:rPr>
          <w:sz w:val="28"/>
          <w:szCs w:val="28"/>
        </w:rPr>
        <w:lastRenderedPageBreak/>
        <w:t xml:space="preserve">– </w:t>
      </w:r>
      <w:r w:rsidRPr="007812B3">
        <w:rPr>
          <w:kern w:val="1"/>
          <w:sz w:val="28"/>
          <w:szCs w:val="28"/>
        </w:rPr>
        <w:t xml:space="preserve">несе повну відповідальність за стан і діяльність </w:t>
      </w:r>
      <w:r w:rsidRPr="007812B3">
        <w:rPr>
          <w:sz w:val="28"/>
          <w:szCs w:val="28"/>
        </w:rPr>
        <w:t>Закладу, несе відповідальність за впровадження цієї діяльності та її результати;</w:t>
      </w:r>
    </w:p>
    <w:p w14:paraId="013C1909" w14:textId="77777777" w:rsidR="00C95975" w:rsidRPr="00FD0A26" w:rsidRDefault="00C95975" w:rsidP="00FD0A26">
      <w:pPr>
        <w:spacing w:before="120" w:after="120"/>
        <w:ind w:firstLine="851"/>
        <w:jc w:val="both"/>
        <w:rPr>
          <w:sz w:val="28"/>
          <w:szCs w:val="28"/>
        </w:rPr>
      </w:pPr>
      <w:r w:rsidRPr="007812B3">
        <w:rPr>
          <w:sz w:val="28"/>
          <w:szCs w:val="28"/>
        </w:rPr>
        <w:t xml:space="preserve">– забезпечує координацію діяльності Закладу та його структурних </w:t>
      </w:r>
      <w:r w:rsidR="00DE66D3" w:rsidRPr="007812B3">
        <w:rPr>
          <w:sz w:val="28"/>
          <w:szCs w:val="28"/>
        </w:rPr>
        <w:t>підрозділів</w:t>
      </w:r>
      <w:r w:rsidR="00DE66D3" w:rsidRPr="00DE66D3">
        <w:rPr>
          <w:sz w:val="28"/>
          <w:szCs w:val="28"/>
        </w:rPr>
        <w:t xml:space="preserve"> </w:t>
      </w:r>
      <w:r w:rsidRPr="007812B3">
        <w:rPr>
          <w:sz w:val="28"/>
          <w:szCs w:val="28"/>
        </w:rPr>
        <w:t>-</w:t>
      </w:r>
      <w:r w:rsidR="00DE66D3" w:rsidRPr="00DE66D3">
        <w:rPr>
          <w:sz w:val="28"/>
          <w:szCs w:val="28"/>
        </w:rPr>
        <w:t xml:space="preserve"> </w:t>
      </w:r>
      <w:r w:rsidRPr="007812B3">
        <w:rPr>
          <w:sz w:val="28"/>
          <w:szCs w:val="28"/>
        </w:rPr>
        <w:t>філій, контролює виконання службових обов’язків працівників Закладу;</w:t>
      </w:r>
    </w:p>
    <w:p w14:paraId="7999268A" w14:textId="77777777" w:rsidR="00DE66D3" w:rsidRPr="003C73FD" w:rsidRDefault="00DE66D3" w:rsidP="00FD0A26">
      <w:pPr>
        <w:spacing w:before="120" w:after="120"/>
        <w:ind w:firstLine="851"/>
        <w:jc w:val="both"/>
        <w:rPr>
          <w:sz w:val="28"/>
          <w:szCs w:val="28"/>
        </w:rPr>
      </w:pPr>
      <w:r w:rsidRPr="003C73FD">
        <w:rPr>
          <w:sz w:val="28"/>
          <w:szCs w:val="28"/>
        </w:rPr>
        <w:t>– розробляє організаційну структуру Закладу, її чисельність, штатний розпис та подає їх на затвердження до Органу управління;</w:t>
      </w:r>
    </w:p>
    <w:p w14:paraId="036865C9" w14:textId="77777777" w:rsidR="00C95975" w:rsidRPr="007812B3" w:rsidRDefault="00C95975" w:rsidP="00FD0A26">
      <w:pPr>
        <w:widowControl w:val="0"/>
        <w:shd w:val="clear" w:color="auto" w:fill="FFFFFF"/>
        <w:tabs>
          <w:tab w:val="left" w:pos="0"/>
          <w:tab w:val="left" w:pos="1065"/>
          <w:tab w:val="left" w:pos="1425"/>
        </w:tabs>
        <w:spacing w:before="120" w:after="120"/>
        <w:ind w:firstLine="851"/>
        <w:jc w:val="both"/>
        <w:rPr>
          <w:rFonts w:eastAsia="Lucida Sans Unicode"/>
          <w:kern w:val="1"/>
          <w:sz w:val="28"/>
          <w:szCs w:val="28"/>
        </w:rPr>
      </w:pPr>
      <w:r w:rsidRPr="007812B3">
        <w:rPr>
          <w:sz w:val="28"/>
          <w:szCs w:val="28"/>
        </w:rPr>
        <w:t xml:space="preserve">– </w:t>
      </w:r>
      <w:r w:rsidRPr="007812B3">
        <w:rPr>
          <w:rFonts w:eastAsia="Lucida Sans Unicode"/>
          <w:kern w:val="1"/>
          <w:sz w:val="28"/>
          <w:szCs w:val="28"/>
        </w:rPr>
        <w:t>організовує культурно-освітню роботу;</w:t>
      </w:r>
    </w:p>
    <w:p w14:paraId="57159361" w14:textId="77777777" w:rsidR="00C95975" w:rsidRPr="007812B3" w:rsidRDefault="00C95975" w:rsidP="00FD0A26">
      <w:pPr>
        <w:widowControl w:val="0"/>
        <w:shd w:val="clear" w:color="auto" w:fill="FFFFFF"/>
        <w:tabs>
          <w:tab w:val="left" w:pos="0"/>
          <w:tab w:val="left" w:pos="1065"/>
          <w:tab w:val="left" w:pos="1425"/>
        </w:tabs>
        <w:spacing w:before="120" w:after="120"/>
        <w:ind w:firstLine="851"/>
        <w:jc w:val="both"/>
        <w:rPr>
          <w:rFonts w:eastAsia="Lucida Sans Unicode"/>
          <w:spacing w:val="5"/>
          <w:kern w:val="1"/>
          <w:sz w:val="28"/>
          <w:szCs w:val="28"/>
        </w:rPr>
      </w:pPr>
      <w:r w:rsidRPr="007812B3">
        <w:rPr>
          <w:sz w:val="28"/>
          <w:szCs w:val="28"/>
        </w:rPr>
        <w:t xml:space="preserve">– </w:t>
      </w:r>
      <w:r w:rsidRPr="007812B3">
        <w:rPr>
          <w:rFonts w:eastAsia="Lucida Sans Unicode"/>
          <w:spacing w:val="5"/>
          <w:kern w:val="1"/>
          <w:sz w:val="28"/>
          <w:szCs w:val="28"/>
        </w:rPr>
        <w:t>забезпечує дотримання вимог щодо охорони праці, санітарно-гігієнічних та протипожежних норм, техніки безпеки;</w:t>
      </w:r>
    </w:p>
    <w:p w14:paraId="71C3D564" w14:textId="77777777" w:rsidR="00C95975" w:rsidRPr="007812B3" w:rsidRDefault="00C95975" w:rsidP="00FD0A26">
      <w:pPr>
        <w:autoSpaceDE w:val="0"/>
        <w:autoSpaceDN w:val="0"/>
        <w:adjustRightInd w:val="0"/>
        <w:spacing w:before="120" w:after="120"/>
        <w:ind w:firstLine="851"/>
        <w:jc w:val="both"/>
        <w:rPr>
          <w:kern w:val="1"/>
          <w:sz w:val="28"/>
          <w:szCs w:val="28"/>
        </w:rPr>
      </w:pPr>
      <w:r w:rsidRPr="007812B3">
        <w:rPr>
          <w:sz w:val="28"/>
          <w:szCs w:val="28"/>
        </w:rPr>
        <w:t>– укладає від імені Закладу договори в порядку, визначеному чинним законодавством</w:t>
      </w:r>
      <w:r w:rsidRPr="007812B3">
        <w:rPr>
          <w:kern w:val="1"/>
          <w:sz w:val="28"/>
          <w:szCs w:val="28"/>
        </w:rPr>
        <w:t>;</w:t>
      </w:r>
    </w:p>
    <w:p w14:paraId="00DE3F6A" w14:textId="77777777" w:rsidR="00C95975" w:rsidRPr="007812B3" w:rsidRDefault="00C95975" w:rsidP="00FD0A26">
      <w:pPr>
        <w:widowControl w:val="0"/>
        <w:shd w:val="clear" w:color="auto" w:fill="FFFFFF"/>
        <w:tabs>
          <w:tab w:val="left" w:pos="0"/>
          <w:tab w:val="left" w:pos="1080"/>
          <w:tab w:val="left" w:pos="1440"/>
        </w:tabs>
        <w:spacing w:before="120" w:after="120"/>
        <w:ind w:firstLine="851"/>
        <w:jc w:val="both"/>
        <w:rPr>
          <w:kern w:val="1"/>
          <w:sz w:val="28"/>
          <w:szCs w:val="28"/>
        </w:rPr>
      </w:pPr>
      <w:r w:rsidRPr="007812B3">
        <w:rPr>
          <w:sz w:val="28"/>
          <w:szCs w:val="28"/>
        </w:rPr>
        <w:t>– р</w:t>
      </w:r>
      <w:r w:rsidRPr="007812B3">
        <w:rPr>
          <w:kern w:val="1"/>
          <w:sz w:val="28"/>
          <w:szCs w:val="28"/>
        </w:rPr>
        <w:t xml:space="preserve">озробляє цільові програми розвитку </w:t>
      </w:r>
      <w:r w:rsidRPr="007812B3">
        <w:rPr>
          <w:sz w:val="28"/>
          <w:szCs w:val="28"/>
        </w:rPr>
        <w:t>Закладу</w:t>
      </w:r>
      <w:r w:rsidRPr="007812B3">
        <w:rPr>
          <w:kern w:val="1"/>
          <w:sz w:val="28"/>
          <w:szCs w:val="28"/>
        </w:rPr>
        <w:t>;</w:t>
      </w:r>
    </w:p>
    <w:p w14:paraId="69337024" w14:textId="77777777" w:rsidR="00C95975" w:rsidRPr="007812B3" w:rsidRDefault="00C95975" w:rsidP="00FD0A26">
      <w:pPr>
        <w:widowControl w:val="0"/>
        <w:shd w:val="clear" w:color="auto" w:fill="FFFFFF"/>
        <w:tabs>
          <w:tab w:val="left" w:pos="0"/>
          <w:tab w:val="left" w:pos="1080"/>
          <w:tab w:val="left" w:pos="1440"/>
        </w:tabs>
        <w:spacing w:before="120" w:after="120"/>
        <w:ind w:firstLine="851"/>
        <w:jc w:val="both"/>
        <w:rPr>
          <w:kern w:val="1"/>
          <w:sz w:val="28"/>
          <w:szCs w:val="28"/>
        </w:rPr>
      </w:pPr>
      <w:r w:rsidRPr="007812B3">
        <w:rPr>
          <w:sz w:val="28"/>
          <w:szCs w:val="28"/>
        </w:rPr>
        <w:t>– в</w:t>
      </w:r>
      <w:r w:rsidRPr="007812B3">
        <w:rPr>
          <w:spacing w:val="13"/>
          <w:kern w:val="1"/>
          <w:sz w:val="28"/>
          <w:szCs w:val="28"/>
        </w:rPr>
        <w:t xml:space="preserve">идає накази та інші акти, дає вказівки, обов'язкові для всіх </w:t>
      </w:r>
      <w:r w:rsidRPr="007812B3">
        <w:rPr>
          <w:kern w:val="1"/>
          <w:sz w:val="28"/>
          <w:szCs w:val="28"/>
        </w:rPr>
        <w:t>працівників Закладу та контролює їх виконання;</w:t>
      </w:r>
    </w:p>
    <w:p w14:paraId="7561FC7A" w14:textId="77777777" w:rsidR="001B181E" w:rsidRPr="007812B3" w:rsidRDefault="001B181E" w:rsidP="00FD0A26">
      <w:pPr>
        <w:shd w:val="clear" w:color="auto" w:fill="FFFFFF"/>
        <w:spacing w:after="225"/>
        <w:ind w:firstLine="851"/>
        <w:jc w:val="both"/>
        <w:textAlignment w:val="baseline"/>
        <w:rPr>
          <w:sz w:val="28"/>
          <w:szCs w:val="28"/>
        </w:rPr>
      </w:pPr>
      <w:r w:rsidRPr="007812B3">
        <w:rPr>
          <w:sz w:val="28"/>
          <w:szCs w:val="28"/>
        </w:rPr>
        <w:t xml:space="preserve">– </w:t>
      </w:r>
      <w:r w:rsidRPr="007812B3">
        <w:rPr>
          <w:color w:val="000000"/>
          <w:sz w:val="28"/>
          <w:szCs w:val="28"/>
          <w:lang w:eastAsia="ru-RU"/>
        </w:rPr>
        <w:t xml:space="preserve">призначає та звільняє працівників Закладу, </w:t>
      </w:r>
      <w:r w:rsidRPr="007812B3">
        <w:rPr>
          <w:sz w:val="28"/>
          <w:szCs w:val="28"/>
        </w:rPr>
        <w:t>накладає на працівників стягнення відповідно до чинного законодавства;</w:t>
      </w:r>
    </w:p>
    <w:p w14:paraId="4B1FD319" w14:textId="77777777" w:rsidR="00C95975" w:rsidRPr="007812B3" w:rsidRDefault="00C95975" w:rsidP="00FD0A26">
      <w:pPr>
        <w:widowControl w:val="0"/>
        <w:spacing w:before="120" w:after="120"/>
        <w:ind w:firstLine="851"/>
        <w:jc w:val="both"/>
        <w:rPr>
          <w:sz w:val="28"/>
          <w:szCs w:val="28"/>
        </w:rPr>
      </w:pPr>
      <w:r w:rsidRPr="007812B3">
        <w:rPr>
          <w:sz w:val="28"/>
          <w:szCs w:val="28"/>
        </w:rPr>
        <w:t>– укладає колективний договір з трудовим колективом (його представницьким органом) відповідно до чинного законодавства;</w:t>
      </w:r>
    </w:p>
    <w:p w14:paraId="1EF24CD0" w14:textId="77777777" w:rsidR="00C95975" w:rsidRPr="007812B3" w:rsidRDefault="00C95975" w:rsidP="00FD0A26">
      <w:pPr>
        <w:widowControl w:val="0"/>
        <w:spacing w:before="120" w:after="120"/>
        <w:ind w:firstLine="851"/>
        <w:jc w:val="both"/>
        <w:rPr>
          <w:sz w:val="28"/>
          <w:szCs w:val="28"/>
        </w:rPr>
      </w:pPr>
      <w:r w:rsidRPr="007812B3">
        <w:rPr>
          <w:sz w:val="28"/>
          <w:szCs w:val="28"/>
        </w:rPr>
        <w:t>– затверджує функціональні обов’язки працівників Закладу та положення, що регулюють діяльність Закладу;</w:t>
      </w:r>
    </w:p>
    <w:p w14:paraId="50797C29" w14:textId="77777777" w:rsidR="00C95975" w:rsidRPr="007812B3" w:rsidRDefault="00C95975" w:rsidP="00FD0A26">
      <w:pPr>
        <w:widowControl w:val="0"/>
        <w:spacing w:before="120" w:after="120"/>
        <w:ind w:firstLine="851"/>
        <w:jc w:val="both"/>
        <w:rPr>
          <w:kern w:val="1"/>
          <w:sz w:val="28"/>
          <w:szCs w:val="28"/>
        </w:rPr>
      </w:pPr>
      <w:r w:rsidRPr="007812B3">
        <w:rPr>
          <w:sz w:val="28"/>
          <w:szCs w:val="28"/>
        </w:rPr>
        <w:t>– с</w:t>
      </w:r>
      <w:r w:rsidRPr="007812B3">
        <w:rPr>
          <w:rFonts w:eastAsia="Lucida Sans Unicode"/>
          <w:kern w:val="1"/>
          <w:sz w:val="28"/>
          <w:szCs w:val="28"/>
        </w:rPr>
        <w:t>творює належні умови для підвищення фахового рівня працівників</w:t>
      </w:r>
      <w:r w:rsidR="001B181E" w:rsidRPr="007812B3">
        <w:rPr>
          <w:rFonts w:eastAsia="Lucida Sans Unicode"/>
          <w:kern w:val="1"/>
          <w:sz w:val="28"/>
          <w:szCs w:val="28"/>
        </w:rPr>
        <w:t>;</w:t>
      </w:r>
      <w:r w:rsidRPr="007812B3">
        <w:rPr>
          <w:kern w:val="1"/>
          <w:sz w:val="28"/>
          <w:szCs w:val="28"/>
        </w:rPr>
        <w:t xml:space="preserve"> </w:t>
      </w:r>
    </w:p>
    <w:p w14:paraId="5F9D1E5D" w14:textId="77777777" w:rsidR="00C95975" w:rsidRPr="007812B3" w:rsidRDefault="00C95975" w:rsidP="00FD0A26">
      <w:pPr>
        <w:widowControl w:val="0"/>
        <w:shd w:val="clear" w:color="auto" w:fill="FFFFFF"/>
        <w:tabs>
          <w:tab w:val="left" w:pos="0"/>
          <w:tab w:val="left" w:pos="1095"/>
          <w:tab w:val="left" w:pos="1455"/>
        </w:tabs>
        <w:spacing w:before="120" w:after="120"/>
        <w:ind w:firstLine="851"/>
        <w:jc w:val="both"/>
        <w:rPr>
          <w:kern w:val="1"/>
          <w:sz w:val="28"/>
          <w:szCs w:val="28"/>
        </w:rPr>
      </w:pPr>
      <w:r w:rsidRPr="007812B3">
        <w:rPr>
          <w:sz w:val="28"/>
          <w:szCs w:val="28"/>
        </w:rPr>
        <w:t xml:space="preserve">– </w:t>
      </w:r>
      <w:r w:rsidRPr="007812B3">
        <w:rPr>
          <w:kern w:val="1"/>
          <w:sz w:val="28"/>
          <w:szCs w:val="28"/>
        </w:rPr>
        <w:t>несе відповідальність за виконання покладених на нього завдань;</w:t>
      </w:r>
    </w:p>
    <w:p w14:paraId="29A2BE16" w14:textId="77777777" w:rsidR="00C95975" w:rsidRPr="007812B3" w:rsidRDefault="00646B89" w:rsidP="00FD0A26">
      <w:pPr>
        <w:widowControl w:val="0"/>
        <w:shd w:val="clear" w:color="auto" w:fill="FFFFFF"/>
        <w:tabs>
          <w:tab w:val="left" w:pos="0"/>
          <w:tab w:val="left" w:pos="1080"/>
          <w:tab w:val="left" w:pos="1440"/>
        </w:tabs>
        <w:spacing w:before="120" w:after="120"/>
        <w:ind w:firstLine="851"/>
        <w:jc w:val="both"/>
        <w:rPr>
          <w:kern w:val="1"/>
          <w:sz w:val="28"/>
          <w:szCs w:val="28"/>
        </w:rPr>
      </w:pPr>
      <w:r>
        <w:rPr>
          <w:sz w:val="28"/>
          <w:szCs w:val="28"/>
        </w:rPr>
        <w:t>–</w:t>
      </w:r>
      <w:r w:rsidRPr="007812B3">
        <w:rPr>
          <w:sz w:val="28"/>
          <w:szCs w:val="28"/>
        </w:rPr>
        <w:t xml:space="preserve"> контролює ведення діловодства</w:t>
      </w:r>
      <w:r>
        <w:rPr>
          <w:sz w:val="28"/>
          <w:szCs w:val="28"/>
          <w:lang w:val="ru-RU"/>
        </w:rPr>
        <w:t>,</w:t>
      </w:r>
      <w:r w:rsidRPr="007812B3">
        <w:rPr>
          <w:sz w:val="28"/>
          <w:szCs w:val="28"/>
        </w:rPr>
        <w:t xml:space="preserve"> </w:t>
      </w:r>
      <w:r w:rsidR="00C95975" w:rsidRPr="007812B3">
        <w:rPr>
          <w:sz w:val="28"/>
          <w:szCs w:val="28"/>
        </w:rPr>
        <w:t>несе відповідальність за зберігання документів (управлінських та інших)</w:t>
      </w:r>
      <w:r w:rsidR="00C95975" w:rsidRPr="007812B3">
        <w:rPr>
          <w:kern w:val="1"/>
          <w:sz w:val="28"/>
          <w:szCs w:val="28"/>
        </w:rPr>
        <w:t xml:space="preserve"> та матеріальних цінностей;</w:t>
      </w:r>
    </w:p>
    <w:p w14:paraId="636325D6" w14:textId="77777777" w:rsidR="0059200C" w:rsidRPr="007812B3" w:rsidRDefault="0059200C" w:rsidP="00FD0A26">
      <w:pPr>
        <w:widowControl w:val="0"/>
        <w:spacing w:before="120" w:after="120"/>
        <w:ind w:firstLine="851"/>
        <w:jc w:val="both"/>
        <w:rPr>
          <w:sz w:val="28"/>
          <w:szCs w:val="28"/>
        </w:rPr>
      </w:pPr>
      <w:r w:rsidRPr="007812B3">
        <w:rPr>
          <w:sz w:val="28"/>
          <w:szCs w:val="28"/>
        </w:rPr>
        <w:t>– несе відповідальність за належне та ефективне використання закріпленого за Закладом майна, розпоряджається в установленому порядку майном Закладу;</w:t>
      </w:r>
    </w:p>
    <w:p w14:paraId="6DAF6665" w14:textId="77777777" w:rsidR="00C95975" w:rsidRPr="007812B3" w:rsidRDefault="00C95975" w:rsidP="00FD0A26">
      <w:pPr>
        <w:spacing w:before="120" w:after="120"/>
        <w:ind w:firstLine="851"/>
        <w:jc w:val="both"/>
        <w:rPr>
          <w:sz w:val="28"/>
          <w:szCs w:val="28"/>
        </w:rPr>
      </w:pPr>
      <w:r w:rsidRPr="007812B3">
        <w:rPr>
          <w:sz w:val="28"/>
          <w:szCs w:val="28"/>
        </w:rPr>
        <w:t>– звітує про роботу Закладу перед Органом управління, Засновником та громадою;</w:t>
      </w:r>
    </w:p>
    <w:p w14:paraId="7CF820DB" w14:textId="77777777" w:rsidR="00C95975" w:rsidRPr="007812B3" w:rsidRDefault="00C95975" w:rsidP="00FD0A26">
      <w:pPr>
        <w:widowControl w:val="0"/>
        <w:shd w:val="clear" w:color="auto" w:fill="FFFFFF"/>
        <w:tabs>
          <w:tab w:val="left" w:pos="0"/>
          <w:tab w:val="left" w:pos="345"/>
          <w:tab w:val="left" w:pos="1065"/>
          <w:tab w:val="left" w:pos="1425"/>
        </w:tabs>
        <w:spacing w:before="120" w:after="120"/>
        <w:ind w:firstLine="851"/>
        <w:jc w:val="both"/>
        <w:rPr>
          <w:kern w:val="1"/>
          <w:sz w:val="28"/>
          <w:szCs w:val="28"/>
        </w:rPr>
      </w:pPr>
      <w:r w:rsidRPr="007812B3">
        <w:rPr>
          <w:sz w:val="28"/>
          <w:szCs w:val="28"/>
        </w:rPr>
        <w:t>– в</w:t>
      </w:r>
      <w:r w:rsidRPr="007812B3">
        <w:rPr>
          <w:spacing w:val="3"/>
          <w:kern w:val="1"/>
          <w:sz w:val="28"/>
          <w:szCs w:val="28"/>
        </w:rPr>
        <w:t xml:space="preserve">ирішує інші питання, віднесені законодавством, контрактом та цим Статутом до </w:t>
      </w:r>
      <w:r w:rsidRPr="007812B3">
        <w:rPr>
          <w:kern w:val="1"/>
          <w:sz w:val="28"/>
          <w:szCs w:val="28"/>
        </w:rPr>
        <w:t>його компетенції, крім тих, що віднесені до компетенції Засновника та Органу управління.</w:t>
      </w:r>
    </w:p>
    <w:p w14:paraId="56116E9D" w14:textId="77777777" w:rsidR="00C95975" w:rsidRPr="007812B3" w:rsidRDefault="00C95975" w:rsidP="00FD0A26">
      <w:pPr>
        <w:spacing w:before="120" w:after="120"/>
        <w:ind w:firstLine="851"/>
        <w:jc w:val="both"/>
        <w:rPr>
          <w:sz w:val="28"/>
          <w:szCs w:val="28"/>
        </w:rPr>
      </w:pPr>
      <w:r w:rsidRPr="007812B3">
        <w:rPr>
          <w:sz w:val="28"/>
          <w:szCs w:val="28"/>
        </w:rPr>
        <w:t xml:space="preserve">6.3.4. При невиконанні або неналежному виконанні своїх повноважень, передбачених цим Статутом, посадовою інструкцією та встановлених чинним </w:t>
      </w:r>
      <w:r w:rsidRPr="007812B3">
        <w:rPr>
          <w:sz w:val="28"/>
          <w:szCs w:val="28"/>
        </w:rPr>
        <w:lastRenderedPageBreak/>
        <w:t>законодавством України, директор Закладу несе відповідальність у встановленому порядку.</w:t>
      </w:r>
    </w:p>
    <w:p w14:paraId="75CD5D04" w14:textId="0E23C69E" w:rsidR="00C95975" w:rsidRPr="007812B3" w:rsidRDefault="00C95975" w:rsidP="00FD0A26">
      <w:pPr>
        <w:pStyle w:val="ad"/>
        <w:spacing w:before="120" w:beforeAutospacing="0" w:after="120" w:afterAutospacing="0"/>
        <w:ind w:firstLine="851"/>
        <w:jc w:val="both"/>
        <w:rPr>
          <w:sz w:val="28"/>
          <w:szCs w:val="28"/>
        </w:rPr>
      </w:pPr>
      <w:r w:rsidRPr="007812B3">
        <w:rPr>
          <w:sz w:val="28"/>
          <w:szCs w:val="28"/>
        </w:rPr>
        <w:t>6.3.5. На період тимчасової відсутності директора Закладу його обов’язки виконує інший працівник Закладу відповідно до наказу начальника</w:t>
      </w:r>
      <w:r w:rsidRPr="007812B3">
        <w:rPr>
          <w:kern w:val="1"/>
          <w:sz w:val="28"/>
          <w:szCs w:val="28"/>
        </w:rPr>
        <w:t xml:space="preserve"> Відділу культури, туризму, молоді та спорту Слобожанської </w:t>
      </w:r>
      <w:r w:rsidR="008C4F53">
        <w:rPr>
          <w:kern w:val="1"/>
          <w:sz w:val="28"/>
          <w:szCs w:val="28"/>
        </w:rPr>
        <w:t>міської</w:t>
      </w:r>
      <w:r w:rsidRPr="007812B3">
        <w:rPr>
          <w:kern w:val="1"/>
          <w:sz w:val="28"/>
          <w:szCs w:val="28"/>
        </w:rPr>
        <w:t xml:space="preserve"> ради Чугуївського району Харківської області</w:t>
      </w:r>
      <w:r w:rsidRPr="007812B3">
        <w:rPr>
          <w:sz w:val="28"/>
          <w:szCs w:val="28"/>
        </w:rPr>
        <w:t>.</w:t>
      </w:r>
    </w:p>
    <w:p w14:paraId="62765671" w14:textId="77777777" w:rsidR="00C95975" w:rsidRPr="007812B3" w:rsidRDefault="00C95975" w:rsidP="00FD0A26">
      <w:pPr>
        <w:spacing w:before="120" w:after="120"/>
        <w:ind w:firstLine="851"/>
        <w:jc w:val="both"/>
        <w:rPr>
          <w:sz w:val="28"/>
          <w:szCs w:val="28"/>
        </w:rPr>
      </w:pPr>
      <w:r w:rsidRPr="007812B3">
        <w:rPr>
          <w:sz w:val="28"/>
          <w:szCs w:val="28"/>
        </w:rPr>
        <w:t>6.3.6. Заробітна плата директора регулюється на підставі чинного законодавства та контрактом, укладеним з Органом управління.</w:t>
      </w:r>
    </w:p>
    <w:p w14:paraId="70DF0DC8" w14:textId="77777777" w:rsidR="001B181E" w:rsidRPr="007812B3" w:rsidRDefault="001B181E" w:rsidP="00FD0A26">
      <w:pPr>
        <w:pStyle w:val="rvps2"/>
        <w:shd w:val="clear" w:color="auto" w:fill="FFFFFF"/>
        <w:spacing w:before="0" w:beforeAutospacing="0" w:after="150" w:afterAutospacing="0"/>
        <w:ind w:firstLine="851"/>
        <w:jc w:val="both"/>
        <w:rPr>
          <w:sz w:val="28"/>
          <w:szCs w:val="28"/>
          <w:lang w:val="uk-UA"/>
        </w:rPr>
      </w:pPr>
      <w:r w:rsidRPr="007812B3">
        <w:rPr>
          <w:sz w:val="28"/>
          <w:szCs w:val="28"/>
          <w:lang w:val="uk-UA"/>
        </w:rPr>
        <w:t xml:space="preserve">6.3.7. Преміювання </w:t>
      </w:r>
      <w:r w:rsidR="0059200C" w:rsidRPr="007812B3">
        <w:rPr>
          <w:sz w:val="28"/>
          <w:szCs w:val="28"/>
          <w:lang w:val="uk-UA"/>
        </w:rPr>
        <w:t>д</w:t>
      </w:r>
      <w:r w:rsidRPr="007812B3">
        <w:rPr>
          <w:sz w:val="28"/>
          <w:szCs w:val="28"/>
          <w:lang w:val="uk-UA"/>
        </w:rPr>
        <w:t>иректора Закладу, установлення надбавок та доплат до посадових окладів, надання матеріальної допомоги здійснюються за рішенням Органу управління в межах наявних коштів на оплату праці.</w:t>
      </w:r>
    </w:p>
    <w:p w14:paraId="38209E9A" w14:textId="77777777" w:rsidR="00C95975" w:rsidRPr="007812B3" w:rsidRDefault="001B181E" w:rsidP="00FD0A26">
      <w:pPr>
        <w:spacing w:before="120" w:after="120"/>
        <w:ind w:firstLine="851"/>
        <w:jc w:val="both"/>
        <w:rPr>
          <w:sz w:val="28"/>
          <w:szCs w:val="28"/>
        </w:rPr>
      </w:pPr>
      <w:r w:rsidRPr="007812B3">
        <w:rPr>
          <w:spacing w:val="-6"/>
          <w:sz w:val="28"/>
          <w:szCs w:val="28"/>
        </w:rPr>
        <w:t xml:space="preserve">6.3.8. </w:t>
      </w:r>
      <w:r w:rsidR="0059200C" w:rsidRPr="007812B3">
        <w:rPr>
          <w:sz w:val="28"/>
          <w:szCs w:val="28"/>
        </w:rPr>
        <w:t>Графік відпусток д</w:t>
      </w:r>
      <w:r w:rsidR="00C95975" w:rsidRPr="007812B3">
        <w:rPr>
          <w:sz w:val="28"/>
          <w:szCs w:val="28"/>
        </w:rPr>
        <w:t>иректора Закладу та його закордонні відрядження погоджуються Органом управління.</w:t>
      </w:r>
    </w:p>
    <w:p w14:paraId="567157FB" w14:textId="0742E982" w:rsidR="00C95975" w:rsidRPr="007812B3" w:rsidRDefault="001B181E" w:rsidP="00FD0A26">
      <w:pPr>
        <w:shd w:val="clear" w:color="auto" w:fill="FFFFFF"/>
        <w:tabs>
          <w:tab w:val="left" w:pos="1192"/>
        </w:tabs>
        <w:spacing w:before="120" w:after="120"/>
        <w:ind w:firstLine="851"/>
        <w:jc w:val="both"/>
        <w:rPr>
          <w:spacing w:val="2"/>
          <w:sz w:val="28"/>
          <w:szCs w:val="28"/>
        </w:rPr>
      </w:pPr>
      <w:r w:rsidRPr="007812B3">
        <w:rPr>
          <w:spacing w:val="-6"/>
          <w:sz w:val="28"/>
          <w:szCs w:val="28"/>
        </w:rPr>
        <w:t xml:space="preserve">6.3.9. </w:t>
      </w:r>
      <w:r w:rsidR="00C95975" w:rsidRPr="007812B3">
        <w:rPr>
          <w:sz w:val="28"/>
          <w:szCs w:val="28"/>
        </w:rPr>
        <w:t>Заклад</w:t>
      </w:r>
      <w:r w:rsidR="00C95975" w:rsidRPr="007812B3">
        <w:rPr>
          <w:spacing w:val="3"/>
          <w:sz w:val="28"/>
          <w:szCs w:val="28"/>
        </w:rPr>
        <w:t xml:space="preserve"> планує свою діяльність відповідно до потреб та запитів населення </w:t>
      </w:r>
      <w:r w:rsidR="00C95975" w:rsidRPr="007812B3">
        <w:rPr>
          <w:sz w:val="28"/>
          <w:szCs w:val="28"/>
        </w:rPr>
        <w:t xml:space="preserve">територіальної громади Слобожанської </w:t>
      </w:r>
      <w:r w:rsidR="008C4F53">
        <w:rPr>
          <w:sz w:val="28"/>
          <w:szCs w:val="28"/>
        </w:rPr>
        <w:t>міської</w:t>
      </w:r>
      <w:r w:rsidR="00C95975" w:rsidRPr="007812B3">
        <w:rPr>
          <w:sz w:val="28"/>
          <w:szCs w:val="28"/>
        </w:rPr>
        <w:t xml:space="preserve"> ради Чугуївського району Харківської </w:t>
      </w:r>
      <w:r w:rsidR="00C95975" w:rsidRPr="003409E7">
        <w:rPr>
          <w:sz w:val="28"/>
          <w:szCs w:val="28"/>
        </w:rPr>
        <w:t>області за погодженням з Органом управління</w:t>
      </w:r>
      <w:r w:rsidR="00C95975" w:rsidRPr="003409E7">
        <w:rPr>
          <w:spacing w:val="2"/>
          <w:sz w:val="28"/>
          <w:szCs w:val="28"/>
        </w:rPr>
        <w:t>.</w:t>
      </w:r>
    </w:p>
    <w:p w14:paraId="55491073" w14:textId="77777777" w:rsidR="00C95975" w:rsidRPr="007812B3" w:rsidRDefault="001B181E" w:rsidP="00FD0A26">
      <w:pPr>
        <w:spacing w:before="120" w:after="120"/>
        <w:ind w:firstLine="851"/>
        <w:jc w:val="both"/>
        <w:rPr>
          <w:sz w:val="28"/>
          <w:szCs w:val="28"/>
        </w:rPr>
      </w:pPr>
      <w:r w:rsidRPr="007812B3">
        <w:rPr>
          <w:sz w:val="28"/>
          <w:szCs w:val="28"/>
        </w:rPr>
        <w:t xml:space="preserve">6.3.10. </w:t>
      </w:r>
      <w:r w:rsidR="00C95975" w:rsidRPr="007812B3">
        <w:rPr>
          <w:spacing w:val="-6"/>
          <w:sz w:val="28"/>
          <w:szCs w:val="28"/>
        </w:rPr>
        <w:t>Формування кадрового складу Закладу здійснюється згідно з чинним законодавством України.</w:t>
      </w:r>
      <w:r w:rsidR="00C95975" w:rsidRPr="007812B3">
        <w:rPr>
          <w:sz w:val="28"/>
          <w:szCs w:val="28"/>
        </w:rPr>
        <w:t xml:space="preserve"> </w:t>
      </w:r>
    </w:p>
    <w:p w14:paraId="6F08E491" w14:textId="5B1254B5" w:rsidR="00C95975" w:rsidRPr="007812B3" w:rsidRDefault="00036149" w:rsidP="00FD0A26">
      <w:pPr>
        <w:spacing w:before="120" w:after="120"/>
        <w:ind w:firstLine="851"/>
        <w:jc w:val="both"/>
        <w:rPr>
          <w:sz w:val="28"/>
          <w:szCs w:val="28"/>
        </w:rPr>
      </w:pPr>
      <w:r>
        <w:rPr>
          <w:sz w:val="28"/>
          <w:szCs w:val="28"/>
        </w:rPr>
        <w:t>6.3.1</w:t>
      </w:r>
      <w:r>
        <w:rPr>
          <w:sz w:val="28"/>
          <w:szCs w:val="28"/>
          <w:lang w:val="ru-RU"/>
        </w:rPr>
        <w:t>1</w:t>
      </w:r>
      <w:r w:rsidR="001B181E" w:rsidRPr="007812B3">
        <w:rPr>
          <w:sz w:val="28"/>
          <w:szCs w:val="28"/>
        </w:rPr>
        <w:t xml:space="preserve">. </w:t>
      </w:r>
      <w:r w:rsidR="00C95975" w:rsidRPr="007812B3">
        <w:rPr>
          <w:sz w:val="28"/>
          <w:szCs w:val="28"/>
        </w:rPr>
        <w:t xml:space="preserve">Директор щорічно звітує про роботу Закладу перед Слобожанською </w:t>
      </w:r>
      <w:r w:rsidR="008C4F53">
        <w:rPr>
          <w:sz w:val="28"/>
          <w:szCs w:val="28"/>
        </w:rPr>
        <w:t>міською</w:t>
      </w:r>
      <w:r w:rsidR="00C95975" w:rsidRPr="007812B3">
        <w:rPr>
          <w:sz w:val="28"/>
          <w:szCs w:val="28"/>
        </w:rPr>
        <w:t xml:space="preserve"> радою.</w:t>
      </w:r>
    </w:p>
    <w:p w14:paraId="745EB175" w14:textId="77777777" w:rsidR="00646B89" w:rsidRPr="00646B89" w:rsidRDefault="00646B89" w:rsidP="00FD0A26">
      <w:pPr>
        <w:spacing w:before="120" w:after="120"/>
        <w:ind w:firstLine="851"/>
        <w:jc w:val="both"/>
        <w:rPr>
          <w:b/>
          <w:bCs/>
          <w:sz w:val="28"/>
          <w:szCs w:val="28"/>
          <w:lang w:val="ru-RU"/>
        </w:rPr>
      </w:pPr>
    </w:p>
    <w:p w14:paraId="6FCAC4D8" w14:textId="77777777" w:rsidR="00A31E2C" w:rsidRPr="007812B3" w:rsidRDefault="00A31E2C" w:rsidP="00FD0A26">
      <w:pPr>
        <w:spacing w:before="120" w:after="120"/>
        <w:ind w:firstLine="851"/>
        <w:jc w:val="center"/>
        <w:rPr>
          <w:b/>
          <w:bCs/>
          <w:sz w:val="28"/>
          <w:szCs w:val="28"/>
        </w:rPr>
      </w:pPr>
      <w:r w:rsidRPr="007812B3">
        <w:rPr>
          <w:b/>
          <w:bCs/>
          <w:sz w:val="28"/>
          <w:szCs w:val="28"/>
        </w:rPr>
        <w:t>7. ТРУДОВІ ВІДНОСИНИ І СОЦІАЛЬНІ ГАРАНТІЇ.</w:t>
      </w:r>
    </w:p>
    <w:p w14:paraId="50EE8FAC" w14:textId="77777777" w:rsidR="00A012AC" w:rsidRPr="007812B3" w:rsidRDefault="00A31E2C" w:rsidP="00FD0A26">
      <w:pPr>
        <w:shd w:val="clear" w:color="auto" w:fill="FFFFFF"/>
        <w:spacing w:before="120" w:after="120"/>
        <w:ind w:firstLine="851"/>
        <w:jc w:val="both"/>
        <w:rPr>
          <w:spacing w:val="6"/>
          <w:sz w:val="28"/>
          <w:szCs w:val="28"/>
        </w:rPr>
      </w:pPr>
      <w:r w:rsidRPr="007812B3">
        <w:rPr>
          <w:sz w:val="28"/>
          <w:szCs w:val="28"/>
        </w:rPr>
        <w:t xml:space="preserve">7.1. </w:t>
      </w:r>
      <w:r w:rsidR="00A012AC" w:rsidRPr="007812B3">
        <w:rPr>
          <w:sz w:val="28"/>
          <w:szCs w:val="28"/>
        </w:rPr>
        <w:t xml:space="preserve">Трудові </w:t>
      </w:r>
      <w:r w:rsidR="00A012AC" w:rsidRPr="007812B3">
        <w:rPr>
          <w:spacing w:val="6"/>
          <w:sz w:val="28"/>
          <w:szCs w:val="28"/>
        </w:rPr>
        <w:t>відносини працівників Закладу регулюються чинним законодавством України, колективним договором та даним Статутом.</w:t>
      </w:r>
    </w:p>
    <w:p w14:paraId="6B0AA767" w14:textId="77777777" w:rsidR="00A31E2C" w:rsidRPr="007812B3" w:rsidRDefault="00A31E2C" w:rsidP="00FD0A26">
      <w:pPr>
        <w:spacing w:before="120" w:after="120"/>
        <w:ind w:firstLine="851"/>
        <w:jc w:val="both"/>
        <w:rPr>
          <w:sz w:val="28"/>
          <w:szCs w:val="28"/>
        </w:rPr>
      </w:pPr>
      <w:r w:rsidRPr="007812B3">
        <w:rPr>
          <w:sz w:val="28"/>
          <w:szCs w:val="28"/>
        </w:rPr>
        <w:t>7.2. На працівників Закладу поширюються гарантії, встановлені законодавством про працю, соціальне страхування, пенсійне забезпечення та галузевими нормативно</w:t>
      </w:r>
      <w:r w:rsidR="005A491E" w:rsidRPr="007812B3">
        <w:rPr>
          <w:sz w:val="28"/>
          <w:szCs w:val="28"/>
        </w:rPr>
        <w:t xml:space="preserve"> </w:t>
      </w:r>
      <w:r w:rsidRPr="007812B3">
        <w:rPr>
          <w:sz w:val="28"/>
          <w:szCs w:val="28"/>
        </w:rPr>
        <w:t>- правовими актами.</w:t>
      </w:r>
    </w:p>
    <w:p w14:paraId="12C5062B" w14:textId="77777777" w:rsidR="00A31E2C" w:rsidRPr="007812B3" w:rsidRDefault="00A31E2C" w:rsidP="00FD0A26">
      <w:pPr>
        <w:spacing w:before="120" w:after="120"/>
        <w:ind w:firstLine="851"/>
        <w:jc w:val="both"/>
        <w:rPr>
          <w:sz w:val="28"/>
          <w:szCs w:val="28"/>
        </w:rPr>
      </w:pPr>
      <w:r w:rsidRPr="007812B3">
        <w:rPr>
          <w:sz w:val="28"/>
          <w:szCs w:val="28"/>
        </w:rPr>
        <w:t xml:space="preserve">7.3. Працівники Закладу мають право брати участь в управлінні через загальні збори, професійну спілку, вносити пропозиції щодо основної </w:t>
      </w:r>
      <w:r w:rsidR="0059200C" w:rsidRPr="007812B3">
        <w:rPr>
          <w:sz w:val="28"/>
          <w:szCs w:val="28"/>
        </w:rPr>
        <w:t xml:space="preserve">діяльності </w:t>
      </w:r>
      <w:r w:rsidRPr="007812B3">
        <w:rPr>
          <w:sz w:val="28"/>
          <w:szCs w:val="28"/>
        </w:rPr>
        <w:t>Закладу та питань соціальних гарантій працівників.</w:t>
      </w:r>
    </w:p>
    <w:p w14:paraId="2B8A5AE4" w14:textId="77777777" w:rsidR="00A31E2C" w:rsidRPr="007812B3" w:rsidRDefault="00A31E2C" w:rsidP="00FD0A26">
      <w:pPr>
        <w:spacing w:before="120" w:after="120"/>
        <w:ind w:firstLine="851"/>
        <w:jc w:val="both"/>
        <w:rPr>
          <w:sz w:val="28"/>
          <w:szCs w:val="28"/>
        </w:rPr>
      </w:pPr>
      <w:r w:rsidRPr="007812B3">
        <w:rPr>
          <w:sz w:val="28"/>
          <w:szCs w:val="28"/>
        </w:rPr>
        <w:t>7.4. Працівники бібліотек мають право на допомогу на оздоровлення при наданні щорічної відпустки у розмірі посадового окладу, а також матеріальну допомогу для вирішення соціально</w:t>
      </w:r>
      <w:r w:rsidR="0084200F" w:rsidRPr="007812B3">
        <w:rPr>
          <w:sz w:val="28"/>
          <w:szCs w:val="28"/>
        </w:rPr>
        <w:t xml:space="preserve"> </w:t>
      </w:r>
      <w:r w:rsidRPr="007812B3">
        <w:rPr>
          <w:sz w:val="28"/>
          <w:szCs w:val="28"/>
        </w:rPr>
        <w:t>- побутових питань та доплату за вислугу років у розмірах та порядку, що встановлюються Кабінетом Міністрів України.</w:t>
      </w:r>
    </w:p>
    <w:p w14:paraId="75CDAA4D" w14:textId="77777777" w:rsidR="00C95975" w:rsidRPr="007812B3" w:rsidRDefault="00C95975" w:rsidP="00FD0A26">
      <w:pPr>
        <w:spacing w:before="120" w:after="120"/>
        <w:ind w:firstLine="851"/>
        <w:jc w:val="both"/>
        <w:rPr>
          <w:sz w:val="28"/>
          <w:szCs w:val="28"/>
        </w:rPr>
      </w:pPr>
      <w:r w:rsidRPr="007812B3">
        <w:rPr>
          <w:sz w:val="28"/>
          <w:szCs w:val="28"/>
        </w:rPr>
        <w:lastRenderedPageBreak/>
        <w:t>7.5.</w:t>
      </w:r>
      <w:r w:rsidR="00C501F5" w:rsidRPr="007812B3">
        <w:rPr>
          <w:sz w:val="28"/>
          <w:szCs w:val="28"/>
        </w:rPr>
        <w:t xml:space="preserve"> Заробітна плата працівникам Закладу, а також премії, надбавки, доплати, заохочення та інші виплати, передбачені законодавством, нараховується та виплачується через централізовану бухгалтерію Органу управління.</w:t>
      </w:r>
    </w:p>
    <w:p w14:paraId="6E0B4521" w14:textId="77777777" w:rsidR="00A31E2C" w:rsidRPr="007812B3" w:rsidRDefault="00C95975" w:rsidP="00FD0A26">
      <w:pPr>
        <w:spacing w:before="120" w:after="120"/>
        <w:ind w:firstLine="851"/>
        <w:jc w:val="both"/>
        <w:rPr>
          <w:sz w:val="28"/>
          <w:szCs w:val="28"/>
        </w:rPr>
      </w:pPr>
      <w:r w:rsidRPr="007812B3">
        <w:rPr>
          <w:sz w:val="28"/>
          <w:szCs w:val="28"/>
        </w:rPr>
        <w:t xml:space="preserve">7.6. </w:t>
      </w:r>
      <w:r w:rsidR="00A31E2C" w:rsidRPr="007812B3">
        <w:rPr>
          <w:sz w:val="28"/>
          <w:szCs w:val="28"/>
        </w:rPr>
        <w:t>Трудові спори, що виникають між працівниками і дирекцією Закладу, вирішуються в порядку, передбаченому чинним законодавством.</w:t>
      </w:r>
    </w:p>
    <w:p w14:paraId="4167F840" w14:textId="77777777" w:rsidR="00A31E2C" w:rsidRPr="007812B3" w:rsidRDefault="00A31E2C" w:rsidP="00FD0A26">
      <w:pPr>
        <w:spacing w:before="120" w:after="120"/>
        <w:ind w:firstLine="851"/>
        <w:jc w:val="both"/>
        <w:rPr>
          <w:sz w:val="28"/>
          <w:szCs w:val="28"/>
        </w:rPr>
      </w:pPr>
    </w:p>
    <w:p w14:paraId="4CAB936E" w14:textId="77777777" w:rsidR="00A31E2C" w:rsidRPr="007812B3" w:rsidRDefault="00A31E2C" w:rsidP="00FD0A26">
      <w:pPr>
        <w:spacing w:before="120" w:after="120"/>
        <w:ind w:firstLine="851"/>
        <w:jc w:val="center"/>
        <w:rPr>
          <w:b/>
          <w:bCs/>
          <w:sz w:val="28"/>
          <w:szCs w:val="28"/>
        </w:rPr>
      </w:pPr>
      <w:r w:rsidRPr="007812B3">
        <w:rPr>
          <w:b/>
          <w:bCs/>
          <w:sz w:val="28"/>
          <w:szCs w:val="28"/>
        </w:rPr>
        <w:t>8.</w:t>
      </w:r>
      <w:r w:rsidR="00456651" w:rsidRPr="007812B3">
        <w:rPr>
          <w:b/>
          <w:bCs/>
          <w:sz w:val="28"/>
          <w:szCs w:val="28"/>
        </w:rPr>
        <w:t xml:space="preserve"> </w:t>
      </w:r>
      <w:r w:rsidRPr="007812B3">
        <w:rPr>
          <w:b/>
          <w:bCs/>
          <w:sz w:val="28"/>
          <w:szCs w:val="28"/>
        </w:rPr>
        <w:t>ЛІКВІДАЦІЯ ТА РЕОРГАНІЗАЦІЯ ЗАКЛАДУ</w:t>
      </w:r>
    </w:p>
    <w:p w14:paraId="6D43B72E" w14:textId="77777777" w:rsidR="00A31E2C" w:rsidRPr="007812B3" w:rsidRDefault="00A31E2C" w:rsidP="00FD0A26">
      <w:pPr>
        <w:spacing w:before="120" w:after="120"/>
        <w:ind w:firstLine="851"/>
        <w:jc w:val="both"/>
        <w:rPr>
          <w:sz w:val="28"/>
          <w:szCs w:val="28"/>
        </w:rPr>
      </w:pPr>
      <w:r w:rsidRPr="007812B3">
        <w:rPr>
          <w:sz w:val="28"/>
          <w:szCs w:val="28"/>
        </w:rPr>
        <w:t>8.1. Діяльність Закладу може бути припинена:</w:t>
      </w:r>
    </w:p>
    <w:p w14:paraId="59D73FD8" w14:textId="77777777" w:rsidR="00A31E2C" w:rsidRPr="007812B3" w:rsidRDefault="004A0F7E" w:rsidP="00FD0A26">
      <w:pPr>
        <w:spacing w:before="120" w:after="120"/>
        <w:ind w:firstLine="851"/>
        <w:jc w:val="both"/>
        <w:rPr>
          <w:sz w:val="28"/>
          <w:szCs w:val="28"/>
        </w:rPr>
      </w:pPr>
      <w:r w:rsidRPr="007812B3">
        <w:rPr>
          <w:sz w:val="28"/>
          <w:szCs w:val="28"/>
        </w:rPr>
        <w:t xml:space="preserve">– </w:t>
      </w:r>
      <w:r w:rsidR="00A31E2C" w:rsidRPr="007812B3">
        <w:rPr>
          <w:sz w:val="28"/>
          <w:szCs w:val="28"/>
        </w:rPr>
        <w:t>за рішенням засновника;</w:t>
      </w:r>
    </w:p>
    <w:p w14:paraId="31B91D1B" w14:textId="77777777" w:rsidR="00A31E2C" w:rsidRPr="007812B3" w:rsidRDefault="004A0F7E" w:rsidP="00FD0A26">
      <w:pPr>
        <w:spacing w:before="120" w:after="120"/>
        <w:ind w:firstLine="851"/>
        <w:jc w:val="both"/>
        <w:rPr>
          <w:sz w:val="28"/>
          <w:szCs w:val="28"/>
        </w:rPr>
      </w:pPr>
      <w:r w:rsidRPr="007812B3">
        <w:rPr>
          <w:sz w:val="28"/>
          <w:szCs w:val="28"/>
        </w:rPr>
        <w:t xml:space="preserve">– </w:t>
      </w:r>
      <w:r w:rsidR="00A31E2C" w:rsidRPr="007812B3">
        <w:rPr>
          <w:sz w:val="28"/>
          <w:szCs w:val="28"/>
        </w:rPr>
        <w:t>в інших випадках, передбачених законодавством України.</w:t>
      </w:r>
    </w:p>
    <w:p w14:paraId="259E7445" w14:textId="77777777" w:rsidR="00932A14" w:rsidRPr="007812B3" w:rsidRDefault="00932A14" w:rsidP="00FD0A26">
      <w:pPr>
        <w:pStyle w:val="newsp"/>
        <w:spacing w:before="120" w:after="120"/>
        <w:ind w:left="0" w:right="0" w:firstLine="851"/>
        <w:rPr>
          <w:color w:val="auto"/>
          <w:sz w:val="28"/>
          <w:szCs w:val="28"/>
        </w:rPr>
      </w:pPr>
      <w:r w:rsidRPr="007812B3">
        <w:rPr>
          <w:color w:val="auto"/>
          <w:sz w:val="28"/>
          <w:szCs w:val="28"/>
        </w:rPr>
        <w:t>8.2. Припинення діяльності Закладу здійснюється шляхом його реорганізації або ліквідації.</w:t>
      </w:r>
    </w:p>
    <w:p w14:paraId="4ADF3E47" w14:textId="70DFA3BB" w:rsidR="00932A14" w:rsidRPr="007812B3" w:rsidRDefault="00932A14" w:rsidP="00FD0A26">
      <w:pPr>
        <w:pStyle w:val="newsp"/>
        <w:spacing w:before="120" w:after="120"/>
        <w:ind w:left="0" w:right="0" w:firstLine="851"/>
        <w:rPr>
          <w:color w:val="auto"/>
          <w:sz w:val="28"/>
          <w:szCs w:val="28"/>
        </w:rPr>
      </w:pPr>
      <w:r w:rsidRPr="007812B3">
        <w:rPr>
          <w:color w:val="auto"/>
          <w:sz w:val="28"/>
          <w:szCs w:val="28"/>
        </w:rPr>
        <w:t xml:space="preserve">8.3. При реорганізації Закладу (злиття, приєднання, поділ, виділення, перетворення) його права переходять до правонаступника, усі активи Закладу переходять у розпорядження правонаступника (якщо правонаступник є неприбутковою організацією) або зараховуються до місцевого бюджету Слобожанської </w:t>
      </w:r>
      <w:r w:rsidR="008C4F53">
        <w:rPr>
          <w:color w:val="auto"/>
          <w:sz w:val="28"/>
          <w:szCs w:val="28"/>
        </w:rPr>
        <w:t xml:space="preserve">міської </w:t>
      </w:r>
      <w:r w:rsidRPr="007812B3">
        <w:rPr>
          <w:color w:val="auto"/>
          <w:sz w:val="28"/>
          <w:szCs w:val="28"/>
        </w:rPr>
        <w:t>ради.</w:t>
      </w:r>
    </w:p>
    <w:p w14:paraId="71650102" w14:textId="77777777" w:rsidR="00932A14" w:rsidRPr="007812B3" w:rsidRDefault="00932A14" w:rsidP="00FD0A26">
      <w:pPr>
        <w:pStyle w:val="newsp"/>
        <w:spacing w:before="120" w:after="120"/>
        <w:ind w:left="0" w:right="0" w:firstLine="851"/>
        <w:rPr>
          <w:color w:val="auto"/>
          <w:sz w:val="28"/>
          <w:szCs w:val="28"/>
        </w:rPr>
      </w:pPr>
      <w:r w:rsidRPr="007812B3">
        <w:rPr>
          <w:color w:val="auto"/>
          <w:sz w:val="28"/>
          <w:szCs w:val="28"/>
        </w:rPr>
        <w:t>8.4. Ліквідація Закладу здійснюється ліквідаційною комісією, яка створюється за рішенням Засновника, або за рішенням суду.</w:t>
      </w:r>
    </w:p>
    <w:p w14:paraId="4AE4940D" w14:textId="70914D32" w:rsidR="00932A14" w:rsidRPr="007812B3" w:rsidRDefault="00932A14" w:rsidP="00FD0A26">
      <w:pPr>
        <w:pStyle w:val="newsp"/>
        <w:spacing w:before="120" w:after="120"/>
        <w:ind w:left="0" w:right="0" w:firstLine="851"/>
        <w:rPr>
          <w:color w:val="auto"/>
          <w:sz w:val="28"/>
          <w:szCs w:val="28"/>
        </w:rPr>
      </w:pPr>
      <w:r w:rsidRPr="007812B3">
        <w:rPr>
          <w:color w:val="auto"/>
          <w:sz w:val="28"/>
          <w:szCs w:val="28"/>
        </w:rPr>
        <w:t xml:space="preserve">8.5. Майно та грошові кошти Закладу при його ліквідації, включаючи виручку від розпродажу його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зараховуються до доходу місцевого бюджету Слобожанської </w:t>
      </w:r>
      <w:r w:rsidR="008C4F53">
        <w:rPr>
          <w:color w:val="auto"/>
          <w:sz w:val="28"/>
          <w:szCs w:val="28"/>
        </w:rPr>
        <w:t>міської</w:t>
      </w:r>
      <w:r w:rsidRPr="007812B3">
        <w:rPr>
          <w:color w:val="auto"/>
          <w:sz w:val="28"/>
          <w:szCs w:val="28"/>
        </w:rPr>
        <w:t xml:space="preserve"> ради.</w:t>
      </w:r>
    </w:p>
    <w:p w14:paraId="3E1086F9" w14:textId="77777777" w:rsidR="00D87FC1" w:rsidRPr="007812B3" w:rsidRDefault="00932A14" w:rsidP="00FD0A26">
      <w:pPr>
        <w:pStyle w:val="newsp"/>
        <w:spacing w:before="120" w:after="120"/>
        <w:ind w:left="0" w:right="0" w:firstLine="851"/>
        <w:rPr>
          <w:color w:val="auto"/>
          <w:sz w:val="28"/>
          <w:szCs w:val="28"/>
        </w:rPr>
      </w:pPr>
      <w:r w:rsidRPr="007812B3">
        <w:rPr>
          <w:color w:val="auto"/>
          <w:sz w:val="28"/>
          <w:szCs w:val="28"/>
        </w:rPr>
        <w:t xml:space="preserve">8.6. Ліквідація вважається завершеною, а Заклад таким, що припинив  свою діяльність, з моменту внесення </w:t>
      </w:r>
      <w:r w:rsidR="00D87FC1" w:rsidRPr="007812B3">
        <w:rPr>
          <w:color w:val="auto"/>
          <w:sz w:val="28"/>
          <w:szCs w:val="28"/>
        </w:rPr>
        <w:t xml:space="preserve">до державного реєстру </w:t>
      </w:r>
      <w:r w:rsidR="00D87FC1" w:rsidRPr="007812B3">
        <w:rPr>
          <w:color w:val="auto"/>
          <w:sz w:val="28"/>
          <w:szCs w:val="28"/>
          <w:shd w:val="clear" w:color="auto" w:fill="FFFFFF"/>
        </w:rPr>
        <w:t>юридичних осіб, фізичних осіб-підприємців та громадських формувань</w:t>
      </w:r>
      <w:r w:rsidR="00D87FC1" w:rsidRPr="007812B3">
        <w:rPr>
          <w:color w:val="auto"/>
          <w:sz w:val="28"/>
          <w:szCs w:val="28"/>
        </w:rPr>
        <w:t xml:space="preserve"> відомостей про припинення юридичної особи.</w:t>
      </w:r>
    </w:p>
    <w:p w14:paraId="1B16C68A" w14:textId="77777777" w:rsidR="00932A14" w:rsidRPr="007812B3" w:rsidRDefault="00932A14" w:rsidP="00FD0A26">
      <w:pPr>
        <w:pStyle w:val="newsp"/>
        <w:spacing w:before="120" w:after="120"/>
        <w:ind w:left="0" w:right="0" w:firstLine="851"/>
        <w:rPr>
          <w:color w:val="auto"/>
          <w:sz w:val="28"/>
          <w:szCs w:val="28"/>
        </w:rPr>
      </w:pPr>
      <w:r w:rsidRPr="007812B3">
        <w:rPr>
          <w:color w:val="auto"/>
          <w:sz w:val="28"/>
          <w:szCs w:val="28"/>
        </w:rPr>
        <w:t>8.7. При ліквідації Закладу працівникам, що звільняються, гарантується додержання їх прав та інтересів відповідно до трудового законодавства України.</w:t>
      </w:r>
    </w:p>
    <w:p w14:paraId="53CB6BEE" w14:textId="77777777" w:rsidR="00A31E2C" w:rsidRPr="007812B3" w:rsidRDefault="00A31E2C" w:rsidP="00FD0A26">
      <w:pPr>
        <w:spacing w:before="120" w:after="120"/>
        <w:ind w:firstLine="851"/>
        <w:jc w:val="both"/>
        <w:rPr>
          <w:sz w:val="28"/>
          <w:szCs w:val="28"/>
        </w:rPr>
      </w:pPr>
      <w:r w:rsidRPr="007812B3">
        <w:rPr>
          <w:sz w:val="28"/>
          <w:szCs w:val="28"/>
        </w:rPr>
        <w:t>8.6. Порядок подальшого використання бібліотечного фонду та бібліотечних ресурсів визначає правонаступник згідно з чинним законодавством.</w:t>
      </w:r>
    </w:p>
    <w:p w14:paraId="3DF87476" w14:textId="77777777" w:rsidR="004A0F7E" w:rsidRPr="007812B3" w:rsidRDefault="004A0F7E" w:rsidP="00FD0A26">
      <w:pPr>
        <w:spacing w:before="120" w:after="120"/>
        <w:ind w:firstLine="851"/>
        <w:jc w:val="both"/>
        <w:rPr>
          <w:sz w:val="28"/>
          <w:szCs w:val="28"/>
        </w:rPr>
      </w:pPr>
    </w:p>
    <w:p w14:paraId="7F989506" w14:textId="77777777" w:rsidR="00932A14" w:rsidRPr="007812B3" w:rsidRDefault="00932A14" w:rsidP="00FD0A26">
      <w:pPr>
        <w:spacing w:before="120" w:after="120"/>
        <w:ind w:firstLine="851"/>
        <w:jc w:val="center"/>
        <w:rPr>
          <w:b/>
          <w:sz w:val="28"/>
          <w:szCs w:val="28"/>
        </w:rPr>
      </w:pPr>
      <w:r w:rsidRPr="007812B3">
        <w:rPr>
          <w:b/>
          <w:sz w:val="28"/>
          <w:szCs w:val="28"/>
        </w:rPr>
        <w:t>9. ПОРЯДОК ВНЕСЕННЯ ЗМІН ТА ДОПОВНЕНЬ ДО СТАТУТУ</w:t>
      </w:r>
    </w:p>
    <w:p w14:paraId="1B9A164C" w14:textId="77777777" w:rsidR="00932A14" w:rsidRPr="007812B3" w:rsidRDefault="00932A14" w:rsidP="00FD0A26">
      <w:pPr>
        <w:spacing w:before="120" w:after="120"/>
        <w:ind w:firstLine="851"/>
        <w:jc w:val="both"/>
        <w:rPr>
          <w:sz w:val="28"/>
          <w:szCs w:val="28"/>
        </w:rPr>
      </w:pPr>
      <w:r w:rsidRPr="007812B3">
        <w:rPr>
          <w:sz w:val="28"/>
          <w:szCs w:val="28"/>
        </w:rPr>
        <w:t xml:space="preserve">9.1. Зміни та доповнення до Статуту вносяться рішенням Засновника та реєструються в установленому порядку. </w:t>
      </w:r>
    </w:p>
    <w:p w14:paraId="015612B1" w14:textId="77777777" w:rsidR="00932A14" w:rsidRPr="007812B3" w:rsidRDefault="00932A14" w:rsidP="00FD0A26">
      <w:pPr>
        <w:spacing w:before="120" w:after="120"/>
        <w:ind w:firstLine="851"/>
        <w:jc w:val="both"/>
        <w:rPr>
          <w:sz w:val="28"/>
          <w:szCs w:val="28"/>
        </w:rPr>
      </w:pPr>
      <w:r w:rsidRPr="007812B3">
        <w:rPr>
          <w:sz w:val="28"/>
          <w:szCs w:val="28"/>
        </w:rPr>
        <w:lastRenderedPageBreak/>
        <w:t>9.2. Такі зміни і доповнення набирають чинності з моменту їх державної реєстрації і є невід’ємною частиною Статуту.</w:t>
      </w:r>
    </w:p>
    <w:p w14:paraId="5A959E25" w14:textId="77777777" w:rsidR="0006171B" w:rsidRPr="007812B3" w:rsidRDefault="0006171B" w:rsidP="00FD0A26">
      <w:pPr>
        <w:spacing w:before="120" w:after="120"/>
        <w:ind w:firstLine="851"/>
        <w:jc w:val="both"/>
        <w:rPr>
          <w:sz w:val="28"/>
          <w:szCs w:val="28"/>
        </w:rPr>
      </w:pPr>
    </w:p>
    <w:p w14:paraId="50991CA6" w14:textId="77777777" w:rsidR="00932A14" w:rsidRPr="007812B3" w:rsidRDefault="00932A14" w:rsidP="00FD0A26">
      <w:pPr>
        <w:spacing w:before="120" w:after="120"/>
        <w:ind w:firstLine="851"/>
        <w:jc w:val="center"/>
        <w:rPr>
          <w:b/>
          <w:sz w:val="28"/>
          <w:szCs w:val="28"/>
        </w:rPr>
      </w:pPr>
      <w:r w:rsidRPr="007812B3">
        <w:rPr>
          <w:b/>
          <w:sz w:val="28"/>
          <w:szCs w:val="28"/>
        </w:rPr>
        <w:t>10. ЗАКЛЮЧНІ ПОЛОЖЕННЯ</w:t>
      </w:r>
    </w:p>
    <w:p w14:paraId="1CECDA02" w14:textId="77777777" w:rsidR="00932A14" w:rsidRPr="007812B3" w:rsidRDefault="00932A14" w:rsidP="00FD0A26">
      <w:pPr>
        <w:spacing w:before="120" w:after="120"/>
        <w:ind w:firstLine="851"/>
        <w:jc w:val="both"/>
        <w:rPr>
          <w:sz w:val="28"/>
          <w:szCs w:val="28"/>
        </w:rPr>
      </w:pPr>
      <w:r w:rsidRPr="007812B3">
        <w:rPr>
          <w:sz w:val="28"/>
          <w:szCs w:val="28"/>
        </w:rPr>
        <w:t>10.1. Питання, що не врегульовані цим Статутом, розв’язуються в порядку, встановленому чинним законодавством.</w:t>
      </w:r>
    </w:p>
    <w:p w14:paraId="45744010" w14:textId="77777777" w:rsidR="00932A14" w:rsidRPr="007812B3" w:rsidRDefault="00932A14" w:rsidP="00FD0A26">
      <w:pPr>
        <w:spacing w:before="120" w:after="120"/>
        <w:ind w:firstLine="851"/>
        <w:jc w:val="both"/>
        <w:rPr>
          <w:sz w:val="28"/>
          <w:szCs w:val="28"/>
        </w:rPr>
      </w:pPr>
      <w:r w:rsidRPr="007812B3">
        <w:rPr>
          <w:sz w:val="28"/>
          <w:szCs w:val="28"/>
        </w:rPr>
        <w:t>10.2. При виникненні розбіжностей положень Статуту з діючим законодавством України, для вирішення питань застосовуються норми чинного законодавства.</w:t>
      </w:r>
    </w:p>
    <w:p w14:paraId="17CA8EA4" w14:textId="77777777" w:rsidR="00932A14" w:rsidRDefault="00932A14" w:rsidP="00FD0A26">
      <w:pPr>
        <w:spacing w:before="120" w:after="120"/>
        <w:ind w:firstLine="851"/>
        <w:jc w:val="both"/>
        <w:rPr>
          <w:sz w:val="28"/>
          <w:szCs w:val="28"/>
          <w:lang w:val="ru-RU"/>
        </w:rPr>
      </w:pPr>
    </w:p>
    <w:p w14:paraId="50CEE179" w14:textId="77777777" w:rsidR="00953844" w:rsidRDefault="00953844" w:rsidP="00FD0A26">
      <w:pPr>
        <w:spacing w:before="120" w:after="120"/>
        <w:ind w:firstLine="851"/>
        <w:jc w:val="both"/>
        <w:rPr>
          <w:sz w:val="28"/>
          <w:szCs w:val="28"/>
          <w:lang w:val="ru-RU"/>
        </w:rPr>
      </w:pPr>
    </w:p>
    <w:p w14:paraId="2BACCC21" w14:textId="77777777" w:rsidR="00953844" w:rsidRDefault="00953844" w:rsidP="00FD0A26">
      <w:pPr>
        <w:spacing w:before="120" w:after="120"/>
        <w:ind w:firstLine="851"/>
        <w:jc w:val="both"/>
        <w:rPr>
          <w:sz w:val="28"/>
          <w:szCs w:val="28"/>
          <w:lang w:val="ru-RU"/>
        </w:rPr>
      </w:pPr>
    </w:p>
    <w:p w14:paraId="1F1FDA6B" w14:textId="77777777" w:rsidR="00953844" w:rsidRPr="00953844" w:rsidRDefault="00953844" w:rsidP="00FD0A26">
      <w:pPr>
        <w:spacing w:before="120" w:after="120"/>
        <w:ind w:firstLine="851"/>
        <w:jc w:val="both"/>
        <w:rPr>
          <w:sz w:val="28"/>
          <w:szCs w:val="28"/>
          <w:lang w:val="ru-RU"/>
        </w:rPr>
      </w:pPr>
    </w:p>
    <w:p w14:paraId="240AF8D7" w14:textId="04DFA1DC" w:rsidR="00A31E2C" w:rsidRPr="007812B3" w:rsidRDefault="000A6F1D" w:rsidP="00FD0A26">
      <w:pPr>
        <w:spacing w:before="120" w:after="120"/>
        <w:jc w:val="both"/>
        <w:rPr>
          <w:sz w:val="28"/>
          <w:szCs w:val="28"/>
        </w:rPr>
      </w:pPr>
      <w:r w:rsidRPr="007812B3">
        <w:rPr>
          <w:sz w:val="28"/>
          <w:szCs w:val="28"/>
        </w:rPr>
        <w:t xml:space="preserve">Слобожанський </w:t>
      </w:r>
      <w:r w:rsidR="008C4F53">
        <w:rPr>
          <w:sz w:val="28"/>
          <w:szCs w:val="28"/>
        </w:rPr>
        <w:t>міський</w:t>
      </w:r>
      <w:r w:rsidRPr="007812B3">
        <w:rPr>
          <w:sz w:val="28"/>
          <w:szCs w:val="28"/>
        </w:rPr>
        <w:t xml:space="preserve"> голова</w:t>
      </w:r>
      <w:r w:rsidRPr="007812B3">
        <w:rPr>
          <w:sz w:val="28"/>
          <w:szCs w:val="28"/>
        </w:rPr>
        <w:tab/>
      </w:r>
      <w:r w:rsidRPr="007812B3">
        <w:rPr>
          <w:sz w:val="28"/>
          <w:szCs w:val="28"/>
        </w:rPr>
        <w:tab/>
      </w:r>
      <w:r w:rsidRPr="007812B3">
        <w:rPr>
          <w:sz w:val="28"/>
          <w:szCs w:val="28"/>
        </w:rPr>
        <w:tab/>
      </w:r>
      <w:r w:rsidRPr="007812B3">
        <w:rPr>
          <w:sz w:val="28"/>
          <w:szCs w:val="28"/>
        </w:rPr>
        <w:tab/>
      </w:r>
      <w:r w:rsidRPr="007812B3">
        <w:rPr>
          <w:sz w:val="28"/>
          <w:szCs w:val="28"/>
        </w:rPr>
        <w:tab/>
        <w:t>Дмитро ДІХТЯР</w:t>
      </w:r>
    </w:p>
    <w:sectPr w:rsidR="00A31E2C" w:rsidRPr="007812B3" w:rsidSect="00843CC5">
      <w:footerReference w:type="even" r:id="rId12"/>
      <w:footerReference w:type="default" r:id="rId13"/>
      <w:pgSz w:w="12240" w:h="15840"/>
      <w:pgMar w:top="1134" w:right="567" w:bottom="1134" w:left="1701" w:header="720" w:footer="164"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2CB91" w14:textId="77777777" w:rsidR="00401EE5" w:rsidRDefault="00401EE5" w:rsidP="00EE5986">
      <w:r>
        <w:separator/>
      </w:r>
    </w:p>
  </w:endnote>
  <w:endnote w:type="continuationSeparator" w:id="0">
    <w:p w14:paraId="07356A88" w14:textId="77777777" w:rsidR="00401EE5" w:rsidRDefault="00401EE5" w:rsidP="00EE5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C7B7C" w14:textId="77777777" w:rsidR="008C4F53" w:rsidRDefault="00A05D3F" w:rsidP="004009A6">
    <w:pPr>
      <w:pStyle w:val="a9"/>
      <w:framePr w:wrap="around" w:vAnchor="text" w:hAnchor="margin" w:xAlign="center" w:y="1"/>
      <w:rPr>
        <w:rStyle w:val="ab"/>
      </w:rPr>
    </w:pPr>
    <w:r>
      <w:rPr>
        <w:rStyle w:val="ab"/>
      </w:rPr>
      <w:fldChar w:fldCharType="begin"/>
    </w:r>
    <w:r w:rsidR="00A31E2C">
      <w:rPr>
        <w:rStyle w:val="ab"/>
      </w:rPr>
      <w:instrText xml:space="preserve">PAGE  </w:instrText>
    </w:r>
    <w:r>
      <w:rPr>
        <w:rStyle w:val="ab"/>
      </w:rPr>
      <w:fldChar w:fldCharType="end"/>
    </w:r>
  </w:p>
  <w:p w14:paraId="218A05E9" w14:textId="77777777" w:rsidR="008C4F53" w:rsidRDefault="008C4F53" w:rsidP="004009A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F3E19" w14:textId="77777777" w:rsidR="008C4F53" w:rsidRPr="000A6F1D" w:rsidRDefault="00A05D3F" w:rsidP="007B5B14">
    <w:pPr>
      <w:pStyle w:val="a9"/>
      <w:framePr w:wrap="around" w:vAnchor="text" w:hAnchor="page" w:x="6196" w:y="-533"/>
      <w:rPr>
        <w:rStyle w:val="ab"/>
        <w:sz w:val="28"/>
        <w:szCs w:val="28"/>
        <w:lang w:val="ru-RU"/>
      </w:rPr>
    </w:pPr>
    <w:r w:rsidRPr="007B5B14">
      <w:rPr>
        <w:rStyle w:val="ab"/>
        <w:szCs w:val="28"/>
      </w:rPr>
      <w:fldChar w:fldCharType="begin"/>
    </w:r>
    <w:r w:rsidR="00A31E2C" w:rsidRPr="007B5B14">
      <w:rPr>
        <w:rStyle w:val="ab"/>
        <w:szCs w:val="28"/>
      </w:rPr>
      <w:instrText xml:space="preserve">PAGE  </w:instrText>
    </w:r>
    <w:r w:rsidRPr="007B5B14">
      <w:rPr>
        <w:rStyle w:val="ab"/>
        <w:szCs w:val="28"/>
      </w:rPr>
      <w:fldChar w:fldCharType="separate"/>
    </w:r>
    <w:r w:rsidR="00B316B1">
      <w:rPr>
        <w:rStyle w:val="ab"/>
        <w:noProof/>
        <w:szCs w:val="28"/>
      </w:rPr>
      <w:t>12</w:t>
    </w:r>
    <w:r w:rsidRPr="007B5B14">
      <w:rPr>
        <w:rStyle w:val="ab"/>
        <w:szCs w:val="28"/>
      </w:rPr>
      <w:fldChar w:fldCharType="end"/>
    </w:r>
  </w:p>
  <w:p w14:paraId="0BEDE827" w14:textId="77777777" w:rsidR="008C4F53" w:rsidRDefault="008C4F53" w:rsidP="007B5B1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A4E73" w14:textId="77777777" w:rsidR="00401EE5" w:rsidRDefault="00401EE5" w:rsidP="00EE5986">
      <w:r>
        <w:separator/>
      </w:r>
    </w:p>
  </w:footnote>
  <w:footnote w:type="continuationSeparator" w:id="0">
    <w:p w14:paraId="62BC7C04" w14:textId="77777777" w:rsidR="00401EE5" w:rsidRDefault="00401EE5" w:rsidP="00EE59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BF2687F8"/>
    <w:lvl w:ilvl="0">
      <w:start w:val="1"/>
      <w:numFmt w:val="decimal"/>
      <w:lvlText w:val="%1."/>
      <w:lvlJc w:val="left"/>
      <w:pPr>
        <w:ind w:left="0" w:firstLine="0"/>
      </w:pPr>
      <w:rPr>
        <w:b w:val="0"/>
        <w:bCs w:val="0"/>
        <w:i w:val="0"/>
        <w:iCs w:val="0"/>
        <w:smallCaps w:val="0"/>
        <w:strike w:val="0"/>
        <w:dstrike w:val="0"/>
        <w:color w:val="auto"/>
        <w:spacing w:val="0"/>
        <w:w w:val="100"/>
        <w:position w:val="0"/>
        <w:sz w:val="24"/>
        <w:szCs w:val="24"/>
        <w:u w:val="none"/>
        <w:effect w:val="none"/>
      </w:rPr>
    </w:lvl>
    <w:lvl w:ilvl="1">
      <w:start w:val="2"/>
      <w:numFmt w:val="decimal"/>
      <w:lvlText w:val="%1."/>
      <w:lvlJc w:val="left"/>
      <w:pPr>
        <w:ind w:left="0" w:firstLine="0"/>
      </w:pPr>
      <w:rPr>
        <w:b w:val="0"/>
        <w:bCs w:val="0"/>
        <w:i w:val="0"/>
        <w:iCs w:val="0"/>
        <w:smallCaps w:val="0"/>
        <w:strike w:val="0"/>
        <w:dstrike w:val="0"/>
        <w:color w:val="4D545C"/>
        <w:spacing w:val="0"/>
        <w:w w:val="100"/>
        <w:position w:val="0"/>
        <w:sz w:val="22"/>
        <w:szCs w:val="22"/>
        <w:u w:val="none"/>
        <w:effect w:val="none"/>
      </w:rPr>
    </w:lvl>
    <w:lvl w:ilvl="2">
      <w:start w:val="2"/>
      <w:numFmt w:val="decimal"/>
      <w:lvlText w:val="%1."/>
      <w:lvlJc w:val="left"/>
      <w:pPr>
        <w:ind w:left="0" w:firstLine="0"/>
      </w:pPr>
      <w:rPr>
        <w:b w:val="0"/>
        <w:bCs w:val="0"/>
        <w:i w:val="0"/>
        <w:iCs w:val="0"/>
        <w:smallCaps w:val="0"/>
        <w:strike w:val="0"/>
        <w:dstrike w:val="0"/>
        <w:color w:val="4D545C"/>
        <w:spacing w:val="0"/>
        <w:w w:val="100"/>
        <w:position w:val="0"/>
        <w:sz w:val="22"/>
        <w:szCs w:val="22"/>
        <w:u w:val="none"/>
        <w:effect w:val="none"/>
      </w:rPr>
    </w:lvl>
    <w:lvl w:ilvl="3">
      <w:start w:val="2"/>
      <w:numFmt w:val="decimal"/>
      <w:lvlText w:val="%1."/>
      <w:lvlJc w:val="left"/>
      <w:pPr>
        <w:ind w:left="0" w:firstLine="0"/>
      </w:pPr>
      <w:rPr>
        <w:b w:val="0"/>
        <w:bCs w:val="0"/>
        <w:i w:val="0"/>
        <w:iCs w:val="0"/>
        <w:smallCaps w:val="0"/>
        <w:strike w:val="0"/>
        <w:dstrike w:val="0"/>
        <w:color w:val="4D545C"/>
        <w:spacing w:val="0"/>
        <w:w w:val="100"/>
        <w:position w:val="0"/>
        <w:sz w:val="22"/>
        <w:szCs w:val="22"/>
        <w:u w:val="none"/>
        <w:effect w:val="none"/>
      </w:rPr>
    </w:lvl>
    <w:lvl w:ilvl="4">
      <w:start w:val="2"/>
      <w:numFmt w:val="decimal"/>
      <w:lvlText w:val="%1."/>
      <w:lvlJc w:val="left"/>
      <w:pPr>
        <w:ind w:left="0" w:firstLine="0"/>
      </w:pPr>
      <w:rPr>
        <w:b w:val="0"/>
        <w:bCs w:val="0"/>
        <w:i w:val="0"/>
        <w:iCs w:val="0"/>
        <w:smallCaps w:val="0"/>
        <w:strike w:val="0"/>
        <w:dstrike w:val="0"/>
        <w:color w:val="4D545C"/>
        <w:spacing w:val="0"/>
        <w:w w:val="100"/>
        <w:position w:val="0"/>
        <w:sz w:val="22"/>
        <w:szCs w:val="22"/>
        <w:u w:val="none"/>
        <w:effect w:val="none"/>
      </w:rPr>
    </w:lvl>
    <w:lvl w:ilvl="5">
      <w:start w:val="2"/>
      <w:numFmt w:val="decimal"/>
      <w:lvlText w:val="%1."/>
      <w:lvlJc w:val="left"/>
      <w:pPr>
        <w:ind w:left="0" w:firstLine="0"/>
      </w:pPr>
      <w:rPr>
        <w:b w:val="0"/>
        <w:bCs w:val="0"/>
        <w:i w:val="0"/>
        <w:iCs w:val="0"/>
        <w:smallCaps w:val="0"/>
        <w:strike w:val="0"/>
        <w:dstrike w:val="0"/>
        <w:color w:val="4D545C"/>
        <w:spacing w:val="0"/>
        <w:w w:val="100"/>
        <w:position w:val="0"/>
        <w:sz w:val="22"/>
        <w:szCs w:val="22"/>
        <w:u w:val="none"/>
        <w:effect w:val="none"/>
      </w:rPr>
    </w:lvl>
    <w:lvl w:ilvl="6">
      <w:start w:val="2"/>
      <w:numFmt w:val="decimal"/>
      <w:lvlText w:val="%1."/>
      <w:lvlJc w:val="left"/>
      <w:pPr>
        <w:ind w:left="0" w:firstLine="0"/>
      </w:pPr>
      <w:rPr>
        <w:b w:val="0"/>
        <w:bCs w:val="0"/>
        <w:i w:val="0"/>
        <w:iCs w:val="0"/>
        <w:smallCaps w:val="0"/>
        <w:strike w:val="0"/>
        <w:dstrike w:val="0"/>
        <w:color w:val="4D545C"/>
        <w:spacing w:val="0"/>
        <w:w w:val="100"/>
        <w:position w:val="0"/>
        <w:sz w:val="22"/>
        <w:szCs w:val="22"/>
        <w:u w:val="none"/>
        <w:effect w:val="none"/>
      </w:rPr>
    </w:lvl>
    <w:lvl w:ilvl="7">
      <w:start w:val="2"/>
      <w:numFmt w:val="decimal"/>
      <w:lvlText w:val="%1."/>
      <w:lvlJc w:val="left"/>
      <w:pPr>
        <w:ind w:left="0" w:firstLine="0"/>
      </w:pPr>
      <w:rPr>
        <w:b w:val="0"/>
        <w:bCs w:val="0"/>
        <w:i w:val="0"/>
        <w:iCs w:val="0"/>
        <w:smallCaps w:val="0"/>
        <w:strike w:val="0"/>
        <w:dstrike w:val="0"/>
        <w:color w:val="4D545C"/>
        <w:spacing w:val="0"/>
        <w:w w:val="100"/>
        <w:position w:val="0"/>
        <w:sz w:val="22"/>
        <w:szCs w:val="22"/>
        <w:u w:val="none"/>
        <w:effect w:val="none"/>
      </w:rPr>
    </w:lvl>
    <w:lvl w:ilvl="8">
      <w:start w:val="2"/>
      <w:numFmt w:val="decimal"/>
      <w:lvlText w:val="%1."/>
      <w:lvlJc w:val="left"/>
      <w:pPr>
        <w:ind w:left="0" w:firstLine="0"/>
      </w:pPr>
      <w:rPr>
        <w:b w:val="0"/>
        <w:bCs w:val="0"/>
        <w:i w:val="0"/>
        <w:iCs w:val="0"/>
        <w:smallCaps w:val="0"/>
        <w:strike w:val="0"/>
        <w:dstrike w:val="0"/>
        <w:color w:val="4D545C"/>
        <w:spacing w:val="0"/>
        <w:w w:val="100"/>
        <w:position w:val="0"/>
        <w:sz w:val="22"/>
        <w:szCs w:val="22"/>
        <w:u w:val="none"/>
        <w:effect w:val="none"/>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6"/>
    <w:multiLevelType w:val="multilevel"/>
    <w:tmpl w:val="00000006"/>
    <w:name w:val="WW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12F16D1"/>
    <w:multiLevelType w:val="multilevel"/>
    <w:tmpl w:val="1884F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7F0DEB"/>
    <w:multiLevelType w:val="multilevel"/>
    <w:tmpl w:val="2A9E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F0570A"/>
    <w:multiLevelType w:val="hybridMultilevel"/>
    <w:tmpl w:val="A6582C64"/>
    <w:lvl w:ilvl="0" w:tplc="BC386608">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8">
    <w:nsid w:val="246A27C0"/>
    <w:multiLevelType w:val="hybridMultilevel"/>
    <w:tmpl w:val="C10EB102"/>
    <w:lvl w:ilvl="0" w:tplc="4712FC32">
      <w:start w:val="6"/>
      <w:numFmt w:val="bullet"/>
      <w:lvlText w:val="-"/>
      <w:lvlJc w:val="left"/>
      <w:pPr>
        <w:ind w:left="720" w:hanging="360"/>
      </w:pPr>
      <w:rPr>
        <w:rFonts w:ascii="Times New Roman" w:eastAsia="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AB94689"/>
    <w:multiLevelType w:val="hybridMultilevel"/>
    <w:tmpl w:val="797627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8"/>
  </w:num>
  <w:num w:numId="6">
    <w:abstractNumId w:val="9"/>
  </w:num>
  <w:num w:numId="7">
    <w:abstractNumId w:val="0"/>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87BF2"/>
    <w:rsid w:val="00003440"/>
    <w:rsid w:val="00007878"/>
    <w:rsid w:val="00022FA5"/>
    <w:rsid w:val="00036149"/>
    <w:rsid w:val="00041A65"/>
    <w:rsid w:val="00043621"/>
    <w:rsid w:val="0006171B"/>
    <w:rsid w:val="000622AF"/>
    <w:rsid w:val="00067D0E"/>
    <w:rsid w:val="0009071A"/>
    <w:rsid w:val="00093C3C"/>
    <w:rsid w:val="000A6F1D"/>
    <w:rsid w:val="000D590C"/>
    <w:rsid w:val="000F3823"/>
    <w:rsid w:val="001116FC"/>
    <w:rsid w:val="00111D6D"/>
    <w:rsid w:val="00171F88"/>
    <w:rsid w:val="00185596"/>
    <w:rsid w:val="00187BF2"/>
    <w:rsid w:val="001A1970"/>
    <w:rsid w:val="001A6949"/>
    <w:rsid w:val="001A773A"/>
    <w:rsid w:val="001B181E"/>
    <w:rsid w:val="001D09C6"/>
    <w:rsid w:val="001F2A09"/>
    <w:rsid w:val="00216ABA"/>
    <w:rsid w:val="0022735A"/>
    <w:rsid w:val="002761FF"/>
    <w:rsid w:val="00282DFB"/>
    <w:rsid w:val="002A10E4"/>
    <w:rsid w:val="002B081D"/>
    <w:rsid w:val="002E5EFE"/>
    <w:rsid w:val="003026D2"/>
    <w:rsid w:val="00323B68"/>
    <w:rsid w:val="00327A7D"/>
    <w:rsid w:val="00336623"/>
    <w:rsid w:val="003409E7"/>
    <w:rsid w:val="00343A0D"/>
    <w:rsid w:val="003463F8"/>
    <w:rsid w:val="0037048C"/>
    <w:rsid w:val="003978A7"/>
    <w:rsid w:val="003C7DEB"/>
    <w:rsid w:val="003E35FF"/>
    <w:rsid w:val="003E4814"/>
    <w:rsid w:val="00401EE5"/>
    <w:rsid w:val="00404F27"/>
    <w:rsid w:val="00424899"/>
    <w:rsid w:val="00426372"/>
    <w:rsid w:val="004268CA"/>
    <w:rsid w:val="00430B73"/>
    <w:rsid w:val="00456651"/>
    <w:rsid w:val="004737C5"/>
    <w:rsid w:val="004A0F7E"/>
    <w:rsid w:val="004A49FA"/>
    <w:rsid w:val="004B2653"/>
    <w:rsid w:val="004B4B2E"/>
    <w:rsid w:val="004C5E79"/>
    <w:rsid w:val="004D6C91"/>
    <w:rsid w:val="00525767"/>
    <w:rsid w:val="00543688"/>
    <w:rsid w:val="00553DE9"/>
    <w:rsid w:val="00563D33"/>
    <w:rsid w:val="0059200C"/>
    <w:rsid w:val="0059758A"/>
    <w:rsid w:val="005A491E"/>
    <w:rsid w:val="005A6A99"/>
    <w:rsid w:val="005B4E07"/>
    <w:rsid w:val="005C387A"/>
    <w:rsid w:val="005E3D52"/>
    <w:rsid w:val="006103AE"/>
    <w:rsid w:val="00612D20"/>
    <w:rsid w:val="006234F6"/>
    <w:rsid w:val="006422D6"/>
    <w:rsid w:val="00646B89"/>
    <w:rsid w:val="00657C5A"/>
    <w:rsid w:val="006834CF"/>
    <w:rsid w:val="006869F6"/>
    <w:rsid w:val="00692696"/>
    <w:rsid w:val="00697AB3"/>
    <w:rsid w:val="006A5212"/>
    <w:rsid w:val="00700578"/>
    <w:rsid w:val="00702CFE"/>
    <w:rsid w:val="00711402"/>
    <w:rsid w:val="00736918"/>
    <w:rsid w:val="00766D29"/>
    <w:rsid w:val="007812B3"/>
    <w:rsid w:val="007A07CD"/>
    <w:rsid w:val="007D33E1"/>
    <w:rsid w:val="007D7412"/>
    <w:rsid w:val="007F7FB9"/>
    <w:rsid w:val="008056BF"/>
    <w:rsid w:val="0084200F"/>
    <w:rsid w:val="00843CC5"/>
    <w:rsid w:val="00864786"/>
    <w:rsid w:val="00874FEB"/>
    <w:rsid w:val="008866BA"/>
    <w:rsid w:val="00895D4C"/>
    <w:rsid w:val="008A0F08"/>
    <w:rsid w:val="008B1A24"/>
    <w:rsid w:val="008C4F53"/>
    <w:rsid w:val="008D5837"/>
    <w:rsid w:val="008E2451"/>
    <w:rsid w:val="0092729B"/>
    <w:rsid w:val="00932A14"/>
    <w:rsid w:val="00941EDC"/>
    <w:rsid w:val="00947603"/>
    <w:rsid w:val="00953844"/>
    <w:rsid w:val="00955782"/>
    <w:rsid w:val="009775C5"/>
    <w:rsid w:val="009A0B57"/>
    <w:rsid w:val="009A38DA"/>
    <w:rsid w:val="009B6300"/>
    <w:rsid w:val="009D7567"/>
    <w:rsid w:val="009E0C8E"/>
    <w:rsid w:val="00A012AC"/>
    <w:rsid w:val="00A05D3F"/>
    <w:rsid w:val="00A108F1"/>
    <w:rsid w:val="00A216F3"/>
    <w:rsid w:val="00A31E2C"/>
    <w:rsid w:val="00A44579"/>
    <w:rsid w:val="00A4692C"/>
    <w:rsid w:val="00A86711"/>
    <w:rsid w:val="00AD4DF2"/>
    <w:rsid w:val="00AE40DA"/>
    <w:rsid w:val="00AE77D0"/>
    <w:rsid w:val="00AF15D5"/>
    <w:rsid w:val="00AF1CA8"/>
    <w:rsid w:val="00B05AE8"/>
    <w:rsid w:val="00B26D54"/>
    <w:rsid w:val="00B316B1"/>
    <w:rsid w:val="00B32A68"/>
    <w:rsid w:val="00B33B7D"/>
    <w:rsid w:val="00B341CE"/>
    <w:rsid w:val="00B50D37"/>
    <w:rsid w:val="00B53B8A"/>
    <w:rsid w:val="00B547BF"/>
    <w:rsid w:val="00B63003"/>
    <w:rsid w:val="00B81B1D"/>
    <w:rsid w:val="00BA412F"/>
    <w:rsid w:val="00BA52C5"/>
    <w:rsid w:val="00BC0B4F"/>
    <w:rsid w:val="00BC722E"/>
    <w:rsid w:val="00C14F41"/>
    <w:rsid w:val="00C501F5"/>
    <w:rsid w:val="00C52228"/>
    <w:rsid w:val="00C573BB"/>
    <w:rsid w:val="00C95975"/>
    <w:rsid w:val="00CA3187"/>
    <w:rsid w:val="00CA4527"/>
    <w:rsid w:val="00CA72B9"/>
    <w:rsid w:val="00CF68FC"/>
    <w:rsid w:val="00D1214D"/>
    <w:rsid w:val="00D2769D"/>
    <w:rsid w:val="00D324DC"/>
    <w:rsid w:val="00D546D2"/>
    <w:rsid w:val="00D66134"/>
    <w:rsid w:val="00D749A1"/>
    <w:rsid w:val="00D83022"/>
    <w:rsid w:val="00D87FC1"/>
    <w:rsid w:val="00DC0E15"/>
    <w:rsid w:val="00DC22A3"/>
    <w:rsid w:val="00DD1593"/>
    <w:rsid w:val="00DE66D3"/>
    <w:rsid w:val="00DF0281"/>
    <w:rsid w:val="00DF0368"/>
    <w:rsid w:val="00DF418D"/>
    <w:rsid w:val="00E0471D"/>
    <w:rsid w:val="00E0711E"/>
    <w:rsid w:val="00E23154"/>
    <w:rsid w:val="00E402E2"/>
    <w:rsid w:val="00E57D51"/>
    <w:rsid w:val="00E73882"/>
    <w:rsid w:val="00E753FA"/>
    <w:rsid w:val="00E811F8"/>
    <w:rsid w:val="00EC5227"/>
    <w:rsid w:val="00EC54B9"/>
    <w:rsid w:val="00ED4346"/>
    <w:rsid w:val="00EE0092"/>
    <w:rsid w:val="00EE5986"/>
    <w:rsid w:val="00F012F2"/>
    <w:rsid w:val="00F10819"/>
    <w:rsid w:val="00F209C9"/>
    <w:rsid w:val="00F2374B"/>
    <w:rsid w:val="00F2499F"/>
    <w:rsid w:val="00F53C8E"/>
    <w:rsid w:val="00F805B3"/>
    <w:rsid w:val="00F919A1"/>
    <w:rsid w:val="00FA4989"/>
    <w:rsid w:val="00FD0A26"/>
    <w:rsid w:val="00FE1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586A3"/>
  <w15:docId w15:val="{2935936E-E28C-45B4-99E3-3E3843912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BF2"/>
    <w:pPr>
      <w:suppressAutoHyphens/>
      <w:spacing w:after="0" w:line="240" w:lineRule="auto"/>
    </w:pPr>
    <w:rPr>
      <w:rFonts w:ascii="Times New Roman" w:eastAsia="Times New Roman" w:hAnsi="Times New Roman" w:cs="Times New Roman"/>
      <w:sz w:val="20"/>
      <w:szCs w:val="20"/>
      <w:lang w:val="uk-UA" w:eastAsia="ar-SA"/>
    </w:rPr>
  </w:style>
  <w:style w:type="paragraph" w:styleId="1">
    <w:name w:val="heading 1"/>
    <w:basedOn w:val="a"/>
    <w:next w:val="a"/>
    <w:link w:val="10"/>
    <w:qFormat/>
    <w:rsid w:val="0059758A"/>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qFormat/>
    <w:rsid w:val="00187BF2"/>
    <w:pPr>
      <w:keepNext/>
      <w:tabs>
        <w:tab w:val="num" w:pos="576"/>
      </w:tabs>
      <w:ind w:left="576" w:hanging="576"/>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758A"/>
    <w:rPr>
      <w:rFonts w:asciiTheme="majorHAnsi" w:eastAsiaTheme="majorEastAsia" w:hAnsiTheme="majorHAnsi" w:cstheme="majorBidi"/>
      <w:b/>
      <w:bCs/>
      <w:color w:val="A5A5A5" w:themeColor="accent1" w:themeShade="BF"/>
      <w:sz w:val="28"/>
      <w:szCs w:val="28"/>
    </w:rPr>
  </w:style>
  <w:style w:type="paragraph" w:styleId="a3">
    <w:name w:val="Title"/>
    <w:basedOn w:val="a"/>
    <w:next w:val="a"/>
    <w:link w:val="a4"/>
    <w:uiPriority w:val="10"/>
    <w:qFormat/>
    <w:rsid w:val="0059758A"/>
    <w:pPr>
      <w:pBdr>
        <w:bottom w:val="single" w:sz="8" w:space="4" w:color="DDDDDD"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a4">
    <w:name w:val="Название Знак"/>
    <w:basedOn w:val="a0"/>
    <w:link w:val="a3"/>
    <w:uiPriority w:val="10"/>
    <w:rsid w:val="0059758A"/>
    <w:rPr>
      <w:rFonts w:asciiTheme="majorHAnsi" w:eastAsiaTheme="majorEastAsia" w:hAnsiTheme="majorHAnsi" w:cstheme="majorBidi"/>
      <w:color w:val="000000" w:themeColor="text2" w:themeShade="BF"/>
      <w:spacing w:val="5"/>
      <w:kern w:val="28"/>
      <w:sz w:val="52"/>
      <w:szCs w:val="52"/>
    </w:rPr>
  </w:style>
  <w:style w:type="character" w:customStyle="1" w:styleId="20">
    <w:name w:val="Заголовок 2 Знак"/>
    <w:basedOn w:val="a0"/>
    <w:link w:val="2"/>
    <w:rsid w:val="00187BF2"/>
    <w:rPr>
      <w:rFonts w:ascii="Times New Roman" w:eastAsia="Times New Roman" w:hAnsi="Times New Roman" w:cs="Times New Roman"/>
      <w:sz w:val="24"/>
      <w:szCs w:val="20"/>
      <w:lang w:val="uk-UA" w:eastAsia="ar-SA"/>
    </w:rPr>
  </w:style>
  <w:style w:type="character" w:styleId="a5">
    <w:name w:val="Hyperlink"/>
    <w:rsid w:val="00187BF2"/>
    <w:rPr>
      <w:color w:val="0000FF"/>
      <w:u w:val="single"/>
    </w:rPr>
  </w:style>
  <w:style w:type="paragraph" w:styleId="a6">
    <w:name w:val="Body Text"/>
    <w:basedOn w:val="a"/>
    <w:link w:val="a7"/>
    <w:rsid w:val="00187BF2"/>
    <w:pPr>
      <w:jc w:val="both"/>
    </w:pPr>
    <w:rPr>
      <w:sz w:val="28"/>
    </w:rPr>
  </w:style>
  <w:style w:type="character" w:customStyle="1" w:styleId="a7">
    <w:name w:val="Основной текст Знак"/>
    <w:basedOn w:val="a0"/>
    <w:link w:val="a6"/>
    <w:rsid w:val="00187BF2"/>
    <w:rPr>
      <w:rFonts w:ascii="Times New Roman" w:eastAsia="Times New Roman" w:hAnsi="Times New Roman" w:cs="Times New Roman"/>
      <w:sz w:val="28"/>
      <w:szCs w:val="20"/>
      <w:lang w:val="uk-UA" w:eastAsia="ar-SA"/>
    </w:rPr>
  </w:style>
  <w:style w:type="paragraph" w:customStyle="1" w:styleId="newsp">
    <w:name w:val="news_p"/>
    <w:basedOn w:val="a"/>
    <w:rsid w:val="00187BF2"/>
    <w:pPr>
      <w:spacing w:before="100" w:after="100"/>
      <w:ind w:left="700" w:right="200"/>
      <w:jc w:val="both"/>
    </w:pPr>
    <w:rPr>
      <w:color w:val="636363"/>
      <w:sz w:val="24"/>
      <w:szCs w:val="24"/>
    </w:rPr>
  </w:style>
  <w:style w:type="character" w:styleId="a8">
    <w:name w:val="Strong"/>
    <w:qFormat/>
    <w:rsid w:val="00187BF2"/>
    <w:rPr>
      <w:b/>
      <w:bCs/>
    </w:rPr>
  </w:style>
  <w:style w:type="paragraph" w:customStyle="1" w:styleId="rvps2">
    <w:name w:val="rvps2"/>
    <w:basedOn w:val="a"/>
    <w:rsid w:val="00187BF2"/>
    <w:pPr>
      <w:suppressAutoHyphens w:val="0"/>
      <w:spacing w:before="100" w:beforeAutospacing="1" w:after="100" w:afterAutospacing="1"/>
    </w:pPr>
    <w:rPr>
      <w:sz w:val="24"/>
      <w:szCs w:val="24"/>
      <w:lang w:val="ru-RU" w:eastAsia="ru-RU"/>
    </w:rPr>
  </w:style>
  <w:style w:type="paragraph" w:styleId="a9">
    <w:name w:val="footer"/>
    <w:basedOn w:val="a"/>
    <w:link w:val="aa"/>
    <w:rsid w:val="00187BF2"/>
    <w:pPr>
      <w:tabs>
        <w:tab w:val="center" w:pos="4677"/>
        <w:tab w:val="right" w:pos="9355"/>
      </w:tabs>
    </w:pPr>
  </w:style>
  <w:style w:type="character" w:customStyle="1" w:styleId="aa">
    <w:name w:val="Нижний колонтитул Знак"/>
    <w:basedOn w:val="a0"/>
    <w:link w:val="a9"/>
    <w:rsid w:val="00187BF2"/>
    <w:rPr>
      <w:rFonts w:ascii="Times New Roman" w:eastAsia="Times New Roman" w:hAnsi="Times New Roman" w:cs="Times New Roman"/>
      <w:sz w:val="20"/>
      <w:szCs w:val="20"/>
      <w:lang w:val="uk-UA" w:eastAsia="ar-SA"/>
    </w:rPr>
  </w:style>
  <w:style w:type="character" w:styleId="ab">
    <w:name w:val="page number"/>
    <w:basedOn w:val="a0"/>
    <w:rsid w:val="00187BF2"/>
  </w:style>
  <w:style w:type="paragraph" w:styleId="21">
    <w:name w:val="Body Text Indent 2"/>
    <w:basedOn w:val="a"/>
    <w:link w:val="22"/>
    <w:rsid w:val="00187BF2"/>
    <w:pPr>
      <w:spacing w:after="120" w:line="480" w:lineRule="auto"/>
      <w:ind w:left="283"/>
    </w:pPr>
  </w:style>
  <w:style w:type="character" w:customStyle="1" w:styleId="22">
    <w:name w:val="Основной текст с отступом 2 Знак"/>
    <w:basedOn w:val="a0"/>
    <w:link w:val="21"/>
    <w:rsid w:val="00187BF2"/>
    <w:rPr>
      <w:rFonts w:ascii="Times New Roman" w:eastAsia="Times New Roman" w:hAnsi="Times New Roman" w:cs="Times New Roman"/>
      <w:sz w:val="20"/>
      <w:szCs w:val="20"/>
      <w:lang w:val="uk-UA" w:eastAsia="ar-SA"/>
    </w:rPr>
  </w:style>
  <w:style w:type="character" w:customStyle="1" w:styleId="23">
    <w:name w:val="Основной текст (2)_"/>
    <w:rsid w:val="001A6949"/>
    <w:rPr>
      <w:rFonts w:ascii="Times New Roman" w:eastAsia="Times New Roman" w:hAnsi="Times New Roman" w:cs="Times New Roman" w:hint="default"/>
      <w:b w:val="0"/>
      <w:bCs w:val="0"/>
      <w:i w:val="0"/>
      <w:iCs w:val="0"/>
      <w:caps w:val="0"/>
      <w:smallCaps w:val="0"/>
      <w:strike w:val="0"/>
      <w:dstrike w:val="0"/>
      <w:u w:val="none"/>
      <w:effect w:val="none"/>
    </w:rPr>
  </w:style>
  <w:style w:type="paragraph" w:styleId="ac">
    <w:name w:val="List Paragraph"/>
    <w:basedOn w:val="a"/>
    <w:uiPriority w:val="34"/>
    <w:qFormat/>
    <w:rsid w:val="00A31E2C"/>
    <w:pPr>
      <w:suppressAutoHyphens w:val="0"/>
      <w:spacing w:after="160" w:line="259" w:lineRule="auto"/>
      <w:ind w:left="720"/>
      <w:contextualSpacing/>
    </w:pPr>
    <w:rPr>
      <w:rFonts w:ascii="Calibri" w:eastAsia="Calibri" w:hAnsi="Calibri"/>
      <w:sz w:val="22"/>
      <w:szCs w:val="22"/>
      <w:lang w:eastAsia="en-US"/>
    </w:rPr>
  </w:style>
  <w:style w:type="paragraph" w:styleId="ad">
    <w:name w:val="Normal (Web)"/>
    <w:basedOn w:val="a"/>
    <w:uiPriority w:val="99"/>
    <w:rsid w:val="009A38DA"/>
    <w:pPr>
      <w:suppressAutoHyphens w:val="0"/>
      <w:spacing w:before="100" w:beforeAutospacing="1" w:after="100" w:afterAutospacing="1"/>
    </w:pPr>
    <w:rPr>
      <w:sz w:val="24"/>
      <w:szCs w:val="24"/>
      <w:lang w:eastAsia="uk-UA"/>
    </w:rPr>
  </w:style>
  <w:style w:type="paragraph" w:styleId="ae">
    <w:name w:val="No Spacing"/>
    <w:uiPriority w:val="1"/>
    <w:qFormat/>
    <w:rsid w:val="004737C5"/>
    <w:pPr>
      <w:spacing w:after="0" w:line="240" w:lineRule="auto"/>
    </w:pPr>
  </w:style>
  <w:style w:type="paragraph" w:styleId="af">
    <w:name w:val="header"/>
    <w:basedOn w:val="a"/>
    <w:link w:val="af0"/>
    <w:uiPriority w:val="99"/>
    <w:semiHidden/>
    <w:unhideWhenUsed/>
    <w:rsid w:val="000A6F1D"/>
    <w:pPr>
      <w:tabs>
        <w:tab w:val="center" w:pos="4677"/>
        <w:tab w:val="right" w:pos="9355"/>
      </w:tabs>
    </w:pPr>
  </w:style>
  <w:style w:type="character" w:customStyle="1" w:styleId="af0">
    <w:name w:val="Верхний колонтитул Знак"/>
    <w:basedOn w:val="a0"/>
    <w:link w:val="af"/>
    <w:uiPriority w:val="99"/>
    <w:semiHidden/>
    <w:rsid w:val="000A6F1D"/>
    <w:rPr>
      <w:rFonts w:ascii="Times New Roman" w:eastAsia="Times New Roman" w:hAnsi="Times New Roman" w:cs="Times New Roman"/>
      <w:sz w:val="20"/>
      <w:szCs w:val="20"/>
      <w:lang w:val="uk-UA" w:eastAsia="ar-SA"/>
    </w:rPr>
  </w:style>
  <w:style w:type="paragraph" w:styleId="af1">
    <w:name w:val="Balloon Text"/>
    <w:basedOn w:val="a"/>
    <w:link w:val="af2"/>
    <w:uiPriority w:val="99"/>
    <w:semiHidden/>
    <w:unhideWhenUsed/>
    <w:rsid w:val="00FD0A26"/>
    <w:rPr>
      <w:rFonts w:ascii="Tahoma" w:hAnsi="Tahoma" w:cs="Tahoma"/>
      <w:sz w:val="16"/>
      <w:szCs w:val="16"/>
    </w:rPr>
  </w:style>
  <w:style w:type="character" w:customStyle="1" w:styleId="af2">
    <w:name w:val="Текст выноски Знак"/>
    <w:basedOn w:val="a0"/>
    <w:link w:val="af1"/>
    <w:uiPriority w:val="99"/>
    <w:semiHidden/>
    <w:rsid w:val="00FD0A26"/>
    <w:rPr>
      <w:rFonts w:ascii="Tahoma" w:eastAsia="Times New Roman" w:hAnsi="Tahoma" w:cs="Tahoma"/>
      <w:sz w:val="16"/>
      <w:szCs w:val="16"/>
      <w:lang w:val="uk-UA" w:eastAsia="ar-SA"/>
    </w:rPr>
  </w:style>
  <w:style w:type="paragraph" w:customStyle="1" w:styleId="docdata">
    <w:name w:val="docdata"/>
    <w:aliases w:val="docy,v5,18509,baiaagaaboqcaaadqz4aaav9raaaaaaaaaaaaaaaaaaaaaaaaaaaaaaaaaaaaaaaaaaaaaaaaaaaaaaaaaaaaaaaaaaaaaaaaaaaaaaaaaaaaaaaaaaaaaaaaaaaaaaaaaaaaaaaaaaaaaaaaaaaaaaaaaaaaaaaaaaaaaaaaaaaaaaaaaaaaaaaaaaaaaaaaaaaaaaaaaaaaaaaaaaaaaaaaaaaaaaaaaaaaaa"/>
    <w:basedOn w:val="a"/>
    <w:rsid w:val="00F2499F"/>
    <w:pPr>
      <w:suppressAutoHyphens w:val="0"/>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91667">
      <w:bodyDiv w:val="1"/>
      <w:marLeft w:val="0"/>
      <w:marRight w:val="0"/>
      <w:marTop w:val="0"/>
      <w:marBottom w:val="0"/>
      <w:divBdr>
        <w:top w:val="none" w:sz="0" w:space="0" w:color="auto"/>
        <w:left w:val="none" w:sz="0" w:space="0" w:color="auto"/>
        <w:bottom w:val="none" w:sz="0" w:space="0" w:color="auto"/>
        <w:right w:val="none" w:sz="0" w:space="0" w:color="auto"/>
      </w:divBdr>
    </w:div>
    <w:div w:id="838497750">
      <w:bodyDiv w:val="1"/>
      <w:marLeft w:val="0"/>
      <w:marRight w:val="0"/>
      <w:marTop w:val="0"/>
      <w:marBottom w:val="0"/>
      <w:divBdr>
        <w:top w:val="none" w:sz="0" w:space="0" w:color="auto"/>
        <w:left w:val="none" w:sz="0" w:space="0" w:color="auto"/>
        <w:bottom w:val="none" w:sz="0" w:space="0" w:color="auto"/>
        <w:right w:val="none" w:sz="0" w:space="0" w:color="auto"/>
      </w:divBdr>
    </w:div>
    <w:div w:id="1691645879">
      <w:bodyDiv w:val="1"/>
      <w:marLeft w:val="0"/>
      <w:marRight w:val="0"/>
      <w:marTop w:val="0"/>
      <w:marBottom w:val="0"/>
      <w:divBdr>
        <w:top w:val="none" w:sz="0" w:space="0" w:color="auto"/>
        <w:left w:val="none" w:sz="0" w:space="0" w:color="auto"/>
        <w:bottom w:val="none" w:sz="0" w:space="0" w:color="auto"/>
        <w:right w:val="none" w:sz="0" w:space="0" w:color="auto"/>
      </w:divBdr>
    </w:div>
    <w:div w:id="1944604140">
      <w:bodyDiv w:val="1"/>
      <w:marLeft w:val="0"/>
      <w:marRight w:val="0"/>
      <w:marTop w:val="0"/>
      <w:marBottom w:val="0"/>
      <w:divBdr>
        <w:top w:val="none" w:sz="0" w:space="0" w:color="auto"/>
        <w:left w:val="none" w:sz="0" w:space="0" w:color="auto"/>
        <w:bottom w:val="none" w:sz="0" w:space="0" w:color="auto"/>
        <w:right w:val="none" w:sz="0" w:space="0" w:color="auto"/>
      </w:divBdr>
    </w:div>
    <w:div w:id="20441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254&#1082;/96-&#1042;&#105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0809-1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akon.nau.ua/doc/?code=280/97-&#1042;&#1056;" TargetMode="External"/><Relationship Id="rId4" Type="http://schemas.openxmlformats.org/officeDocument/2006/relationships/settings" Target="settings.xml"/><Relationship Id="rId9" Type="http://schemas.openxmlformats.org/officeDocument/2006/relationships/hyperlink" Target="http://zakon.nau.ua/doc/?code=2117-1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E14ED-D192-45D2-8E0D-9C26B4CE2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13</Pages>
  <Words>3540</Words>
  <Characters>20184</Characters>
  <Application>Microsoft Office Word</Application>
  <DocSecurity>0</DocSecurity>
  <Lines>168</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Учетная запись Майкрософт</cp:lastModifiedBy>
  <cp:revision>77</cp:revision>
  <cp:lastPrinted>2025-07-28T08:46:00Z</cp:lastPrinted>
  <dcterms:created xsi:type="dcterms:W3CDTF">2021-02-26T10:58:00Z</dcterms:created>
  <dcterms:modified xsi:type="dcterms:W3CDTF">2025-07-28T08:50:00Z</dcterms:modified>
</cp:coreProperties>
</file>